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171A" w14:textId="77777777" w:rsidR="00DF28CA" w:rsidRDefault="00DF28CA" w:rsidP="00DF28C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1"/>
          <w:szCs w:val="21"/>
        </w:rPr>
        <w:t> </w:t>
      </w:r>
    </w:p>
    <w:p w14:paraId="641806E0" w14:textId="77777777" w:rsidR="00DF28CA" w:rsidRDefault="00DF28CA" w:rsidP="00DF28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1"/>
          <w:szCs w:val="21"/>
          <w:u w:val="single"/>
        </w:rPr>
        <w:t>PROJET DE DELIBERATION RELATIVE A L’ADHESION A LA CONVENTION</w:t>
      </w:r>
      <w:r>
        <w:rPr>
          <w:rStyle w:val="eop"/>
          <w:rFonts w:ascii="Calibri" w:hAnsi="Calibri" w:cs="Calibri"/>
          <w:color w:val="000000"/>
          <w:sz w:val="21"/>
          <w:szCs w:val="21"/>
        </w:rPr>
        <w:t> </w:t>
      </w:r>
    </w:p>
    <w:p w14:paraId="08CCB5B1" w14:textId="77777777" w:rsidR="00DF28CA" w:rsidRDefault="00DF28CA" w:rsidP="00DF28C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1"/>
          <w:szCs w:val="21"/>
        </w:rPr>
        <w:t> </w:t>
      </w:r>
    </w:p>
    <w:p w14:paraId="3062F382" w14:textId="74C46554" w:rsidR="00DF28CA" w:rsidRDefault="00DF28CA" w:rsidP="00DF28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1"/>
          <w:szCs w:val="21"/>
          <w:u w:val="single"/>
        </w:rPr>
        <w:t xml:space="preserve">DE PARTICIPATION </w:t>
      </w:r>
      <w:r w:rsidR="006E5494">
        <w:rPr>
          <w:rStyle w:val="normaltextrun"/>
          <w:rFonts w:ascii="Calibri" w:hAnsi="Calibri" w:cs="Calibri"/>
          <w:b/>
          <w:bCs/>
          <w:color w:val="000000"/>
          <w:sz w:val="21"/>
          <w:szCs w:val="21"/>
          <w:u w:val="single"/>
        </w:rPr>
        <w:t>« SANTE » PROPOSEE PAR LE CENTRE DE GESTION DU FINISTERE</w:t>
      </w:r>
      <w:r>
        <w:rPr>
          <w:rStyle w:val="eop"/>
          <w:rFonts w:ascii="Calibri" w:hAnsi="Calibri" w:cs="Calibri"/>
          <w:color w:val="000000"/>
          <w:sz w:val="21"/>
          <w:szCs w:val="21"/>
        </w:rPr>
        <w:t> </w:t>
      </w:r>
    </w:p>
    <w:p w14:paraId="5F24A282" w14:textId="77777777" w:rsidR="00DF28CA" w:rsidRDefault="00DF28CA" w:rsidP="00DF28C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1"/>
          <w:szCs w:val="21"/>
        </w:rPr>
        <w:t> </w:t>
      </w:r>
    </w:p>
    <w:p w14:paraId="1B7B3EBA" w14:textId="77777777" w:rsidR="00DF28CA" w:rsidRDefault="00DF28CA" w:rsidP="00DF28C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1"/>
          <w:szCs w:val="21"/>
        </w:rPr>
        <w:t> </w:t>
      </w:r>
    </w:p>
    <w:p w14:paraId="622235D1"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Mme (M.) le Maire/Président(e) informe l’assemblée que les employeurs publics territoriaux peuvent contribuer au financement des garanties d’assurance de protection sociale complémentaire auxquelles les agents qu'ils emploient souscrivent. </w:t>
      </w:r>
      <w:r>
        <w:rPr>
          <w:rStyle w:val="eop"/>
          <w:rFonts w:ascii="Verdana" w:hAnsi="Verdana" w:cs="Segoe UI"/>
          <w:color w:val="000000"/>
          <w:sz w:val="20"/>
          <w:szCs w:val="20"/>
        </w:rPr>
        <w:t> </w:t>
      </w:r>
    </w:p>
    <w:p w14:paraId="5577815E"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64AAE94F"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Ces garanties ont pour objet de couvrir :</w:t>
      </w:r>
      <w:r>
        <w:rPr>
          <w:rStyle w:val="eop"/>
          <w:rFonts w:ascii="Verdana" w:hAnsi="Verdana" w:cs="Segoe UI"/>
          <w:color w:val="000000"/>
          <w:sz w:val="20"/>
          <w:szCs w:val="20"/>
        </w:rPr>
        <w:t> </w:t>
      </w:r>
    </w:p>
    <w:p w14:paraId="0BC566B3" w14:textId="77777777" w:rsidR="00DF28CA" w:rsidRDefault="00DF28CA" w:rsidP="00DF28CA">
      <w:pPr>
        <w:pStyle w:val="paragraph"/>
        <w:numPr>
          <w:ilvl w:val="0"/>
          <w:numId w:val="1"/>
        </w:numPr>
        <w:spacing w:before="0" w:beforeAutospacing="0" w:after="0" w:afterAutospacing="0"/>
        <w:ind w:left="1080" w:firstLine="0"/>
        <w:jc w:val="both"/>
        <w:textAlignment w:val="baseline"/>
        <w:rPr>
          <w:rFonts w:ascii="Verdana" w:hAnsi="Verdana" w:cs="Segoe UI"/>
          <w:sz w:val="20"/>
          <w:szCs w:val="20"/>
        </w:rPr>
      </w:pPr>
      <w:r>
        <w:rPr>
          <w:rStyle w:val="normaltextrun"/>
          <w:rFonts w:ascii="Verdana" w:hAnsi="Verdana" w:cs="Segoe UI"/>
          <w:color w:val="000000"/>
          <w:sz w:val="20"/>
          <w:szCs w:val="20"/>
        </w:rPr>
        <w:t xml:space="preserve">Le </w:t>
      </w:r>
      <w:r>
        <w:rPr>
          <w:rStyle w:val="normaltextrun"/>
          <w:rFonts w:ascii="Verdana" w:hAnsi="Verdana" w:cs="Segoe UI"/>
          <w:b/>
          <w:bCs/>
          <w:color w:val="000000"/>
          <w:sz w:val="20"/>
          <w:szCs w:val="20"/>
        </w:rPr>
        <w:t>risque santé</w:t>
      </w:r>
      <w:r>
        <w:rPr>
          <w:rStyle w:val="normaltextrun"/>
          <w:rFonts w:ascii="Verdana" w:hAnsi="Verdana" w:cs="Segoe UI"/>
          <w:color w:val="000000"/>
          <w:sz w:val="20"/>
          <w:szCs w:val="20"/>
        </w:rPr>
        <w:t> : frais occasionnés par une maternité, une maladie ou un accident,</w:t>
      </w:r>
      <w:r>
        <w:rPr>
          <w:rStyle w:val="eop"/>
          <w:rFonts w:ascii="Verdana" w:hAnsi="Verdana" w:cs="Segoe UI"/>
          <w:color w:val="000000"/>
          <w:sz w:val="20"/>
          <w:szCs w:val="20"/>
        </w:rPr>
        <w:t> </w:t>
      </w:r>
    </w:p>
    <w:p w14:paraId="2F01A331" w14:textId="77777777" w:rsidR="00DF28CA" w:rsidRDefault="00DF28CA" w:rsidP="00DF28CA">
      <w:pPr>
        <w:pStyle w:val="paragraph"/>
        <w:numPr>
          <w:ilvl w:val="0"/>
          <w:numId w:val="1"/>
        </w:numPr>
        <w:spacing w:before="0" w:beforeAutospacing="0" w:after="0" w:afterAutospacing="0"/>
        <w:ind w:left="1080" w:firstLine="0"/>
        <w:jc w:val="both"/>
        <w:textAlignment w:val="baseline"/>
        <w:rPr>
          <w:rFonts w:ascii="Verdana" w:hAnsi="Verdana" w:cs="Segoe UI"/>
          <w:sz w:val="20"/>
          <w:szCs w:val="20"/>
        </w:rPr>
      </w:pPr>
      <w:r>
        <w:rPr>
          <w:rStyle w:val="normaltextrun"/>
          <w:rFonts w:ascii="Verdana" w:hAnsi="Verdana" w:cs="Segoe UI"/>
          <w:color w:val="000000"/>
          <w:sz w:val="20"/>
          <w:szCs w:val="20"/>
        </w:rPr>
        <w:t xml:space="preserve">Le </w:t>
      </w:r>
      <w:r>
        <w:rPr>
          <w:rStyle w:val="normaltextrun"/>
          <w:rFonts w:ascii="Verdana" w:hAnsi="Verdana" w:cs="Segoe UI"/>
          <w:b/>
          <w:bCs/>
          <w:color w:val="000000"/>
          <w:sz w:val="20"/>
          <w:szCs w:val="20"/>
        </w:rPr>
        <w:t>risque prévoyance</w:t>
      </w:r>
      <w:r>
        <w:rPr>
          <w:rStyle w:val="normaltextrun"/>
          <w:rFonts w:ascii="Verdana" w:hAnsi="Verdana" w:cs="Segoe UI"/>
          <w:color w:val="000000"/>
          <w:sz w:val="20"/>
          <w:szCs w:val="20"/>
        </w:rPr>
        <w:t> : incapacité de travail, invalidité, inaptitude ou de décès.</w:t>
      </w:r>
      <w:r>
        <w:rPr>
          <w:rStyle w:val="eop"/>
          <w:rFonts w:ascii="Verdana" w:hAnsi="Verdana" w:cs="Segoe UI"/>
          <w:color w:val="000000"/>
          <w:sz w:val="20"/>
          <w:szCs w:val="20"/>
        </w:rPr>
        <w:t> </w:t>
      </w:r>
    </w:p>
    <w:p w14:paraId="6CDE512F"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27DD75BB" w14:textId="522B4F19"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 xml:space="preserve">La particpation financière versée par l’employeur public </w:t>
      </w:r>
      <w:r>
        <w:rPr>
          <w:rStyle w:val="normaltextrun"/>
          <w:rFonts w:ascii="Verdana" w:hAnsi="Verdana" w:cs="Segoe UI"/>
          <w:b/>
          <w:bCs/>
          <w:color w:val="000000"/>
          <w:sz w:val="20"/>
          <w:szCs w:val="20"/>
        </w:rPr>
        <w:t>deviendra obligatoire</w:t>
      </w:r>
      <w:r>
        <w:rPr>
          <w:rStyle w:val="normaltextrun"/>
          <w:rFonts w:ascii="Verdana" w:hAnsi="Verdana" w:cs="Segoe UI"/>
          <w:color w:val="000000"/>
          <w:sz w:val="20"/>
          <w:szCs w:val="20"/>
        </w:rPr>
        <w:t> :</w:t>
      </w:r>
      <w:r>
        <w:rPr>
          <w:rStyle w:val="eop"/>
          <w:rFonts w:ascii="Verdana" w:hAnsi="Verdana" w:cs="Segoe UI"/>
          <w:color w:val="000000"/>
          <w:sz w:val="20"/>
          <w:szCs w:val="20"/>
        </w:rPr>
        <w:t> </w:t>
      </w:r>
    </w:p>
    <w:p w14:paraId="75FA51EF" w14:textId="77777777" w:rsidR="00DF28CA" w:rsidRDefault="00DF28CA" w:rsidP="00DF28CA">
      <w:pPr>
        <w:pStyle w:val="paragraph"/>
        <w:numPr>
          <w:ilvl w:val="0"/>
          <w:numId w:val="2"/>
        </w:numPr>
        <w:spacing w:before="0" w:beforeAutospacing="0" w:after="0" w:afterAutospacing="0"/>
        <w:ind w:left="108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pour</w:t>
      </w:r>
      <w:proofErr w:type="gramEnd"/>
      <w:r>
        <w:rPr>
          <w:rStyle w:val="normaltextrun"/>
          <w:rFonts w:ascii="Verdana" w:hAnsi="Verdana" w:cs="Segoe UI"/>
          <w:color w:val="000000"/>
          <w:sz w:val="20"/>
          <w:szCs w:val="20"/>
        </w:rPr>
        <w:t xml:space="preserve"> le risque prévoyance à effet du 1er janvier 2025 selon un minimum de 7€ brut mensuel,</w:t>
      </w:r>
      <w:r>
        <w:rPr>
          <w:rStyle w:val="eop"/>
          <w:rFonts w:ascii="Verdana" w:hAnsi="Verdana" w:cs="Segoe UI"/>
          <w:color w:val="000000"/>
          <w:sz w:val="20"/>
          <w:szCs w:val="20"/>
        </w:rPr>
        <w:t> </w:t>
      </w:r>
    </w:p>
    <w:p w14:paraId="1F263736" w14:textId="77777777" w:rsidR="00DF28CA" w:rsidRDefault="00DF28CA" w:rsidP="00DF28CA">
      <w:pPr>
        <w:pStyle w:val="paragraph"/>
        <w:numPr>
          <w:ilvl w:val="0"/>
          <w:numId w:val="3"/>
        </w:numPr>
        <w:spacing w:before="0" w:beforeAutospacing="0" w:after="0" w:afterAutospacing="0"/>
        <w:ind w:left="108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pour</w:t>
      </w:r>
      <w:proofErr w:type="gramEnd"/>
      <w:r>
        <w:rPr>
          <w:rStyle w:val="normaltextrun"/>
          <w:rFonts w:ascii="Verdana" w:hAnsi="Verdana" w:cs="Segoe UI"/>
          <w:color w:val="000000"/>
          <w:sz w:val="20"/>
          <w:szCs w:val="20"/>
        </w:rPr>
        <w:t xml:space="preserve"> le risque santé à effet du 1</w:t>
      </w:r>
      <w:r>
        <w:rPr>
          <w:rStyle w:val="normaltextrun"/>
          <w:rFonts w:ascii="Verdana" w:hAnsi="Verdana" w:cs="Segoe UI"/>
          <w:color w:val="000000"/>
          <w:sz w:val="16"/>
          <w:szCs w:val="16"/>
          <w:vertAlign w:val="superscript"/>
        </w:rPr>
        <w:t>er</w:t>
      </w:r>
      <w:r>
        <w:rPr>
          <w:rStyle w:val="normaltextrun"/>
          <w:rFonts w:ascii="Verdana" w:hAnsi="Verdana" w:cs="Segoe UI"/>
          <w:color w:val="000000"/>
          <w:sz w:val="20"/>
          <w:szCs w:val="20"/>
        </w:rPr>
        <w:t xml:space="preserve"> janvier 2026 selon un minimum de 15€ brut mensuel.</w:t>
      </w:r>
      <w:r>
        <w:rPr>
          <w:rStyle w:val="eop"/>
          <w:rFonts w:ascii="Verdana" w:hAnsi="Verdana" w:cs="Segoe UI"/>
          <w:color w:val="000000"/>
          <w:sz w:val="20"/>
          <w:szCs w:val="20"/>
        </w:rPr>
        <w:t> </w:t>
      </w:r>
    </w:p>
    <w:p w14:paraId="1820CFF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545A5524" w14:textId="6C1A6536"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La participation peut être accordée pour l'un ou l'autre des risques santé ou prévoyance, ou pour les deux. L'employeur a la faculté d’opter, pour chacun des risques :</w:t>
      </w:r>
      <w:r>
        <w:rPr>
          <w:rStyle w:val="eop"/>
          <w:rFonts w:ascii="Verdana" w:hAnsi="Verdana" w:cs="Segoe UI"/>
          <w:color w:val="000000"/>
          <w:sz w:val="20"/>
          <w:szCs w:val="20"/>
        </w:rPr>
        <w:t> </w:t>
      </w:r>
    </w:p>
    <w:p w14:paraId="288129E2"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7E309AD7" w14:textId="77777777" w:rsidR="00DF28CA" w:rsidRDefault="00DF28CA" w:rsidP="00DF28CA">
      <w:pPr>
        <w:pStyle w:val="paragraph"/>
        <w:numPr>
          <w:ilvl w:val="0"/>
          <w:numId w:val="5"/>
        </w:numPr>
        <w:spacing w:before="0" w:beforeAutospacing="0" w:after="0" w:afterAutospacing="0"/>
        <w:ind w:left="108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soit</w:t>
      </w:r>
      <w:proofErr w:type="gramEnd"/>
      <w:r>
        <w:rPr>
          <w:rStyle w:val="normaltextrun"/>
          <w:rFonts w:ascii="Verdana" w:hAnsi="Verdana" w:cs="Segoe UI"/>
          <w:color w:val="000000"/>
          <w:sz w:val="20"/>
          <w:szCs w:val="20"/>
        </w:rPr>
        <w:t xml:space="preserve"> pour la </w:t>
      </w:r>
      <w:r>
        <w:rPr>
          <w:rStyle w:val="normaltextrun"/>
          <w:rFonts w:ascii="Verdana" w:hAnsi="Verdana" w:cs="Segoe UI"/>
          <w:b/>
          <w:bCs/>
          <w:color w:val="000000"/>
          <w:sz w:val="20"/>
          <w:szCs w:val="20"/>
        </w:rPr>
        <w:t>labellisation</w:t>
      </w:r>
      <w:r>
        <w:rPr>
          <w:rStyle w:val="normaltextrun"/>
          <w:rFonts w:ascii="Verdana" w:hAnsi="Verdana" w:cs="Segoe UI"/>
          <w:color w:val="000000"/>
          <w:sz w:val="20"/>
          <w:szCs w:val="20"/>
        </w:rPr>
        <w:t>. Dans ce cas, l'employeur verse une participation aux agents qui ont adhéré à l'un des produits labellisés, parmi ceux mentionnés sur la liste publiée sur le site internet du ministère chargé des collectivités territoriales,</w:t>
      </w:r>
      <w:r>
        <w:rPr>
          <w:rStyle w:val="eop"/>
          <w:rFonts w:ascii="Verdana" w:hAnsi="Verdana" w:cs="Segoe UI"/>
          <w:color w:val="000000"/>
          <w:sz w:val="20"/>
          <w:szCs w:val="20"/>
        </w:rPr>
        <w:t> </w:t>
      </w:r>
    </w:p>
    <w:p w14:paraId="29B11ED8" w14:textId="77777777" w:rsidR="00DF28CA" w:rsidRDefault="00DF28CA" w:rsidP="00DF28CA">
      <w:pPr>
        <w:pStyle w:val="paragraph"/>
        <w:spacing w:before="0" w:beforeAutospacing="0" w:after="0" w:afterAutospacing="0"/>
        <w:ind w:left="720"/>
        <w:jc w:val="both"/>
        <w:textAlignment w:val="baseline"/>
        <w:rPr>
          <w:rFonts w:ascii="Segoe UI" w:hAnsi="Segoe UI" w:cs="Segoe UI"/>
          <w:sz w:val="18"/>
          <w:szCs w:val="18"/>
        </w:rPr>
      </w:pPr>
      <w:r>
        <w:rPr>
          <w:rStyle w:val="eop"/>
          <w:rFonts w:ascii="Verdana" w:hAnsi="Verdana" w:cs="Segoe UI"/>
          <w:color w:val="000000"/>
          <w:sz w:val="20"/>
          <w:szCs w:val="20"/>
        </w:rPr>
        <w:t> </w:t>
      </w:r>
    </w:p>
    <w:p w14:paraId="0AF91E50" w14:textId="77777777" w:rsidR="00DF28CA" w:rsidRDefault="00DF28CA" w:rsidP="00DF28CA">
      <w:pPr>
        <w:pStyle w:val="paragraph"/>
        <w:numPr>
          <w:ilvl w:val="0"/>
          <w:numId w:val="6"/>
        </w:numPr>
        <w:spacing w:before="0" w:beforeAutospacing="0" w:after="0" w:afterAutospacing="0"/>
        <w:ind w:left="108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soit</w:t>
      </w:r>
      <w:proofErr w:type="gramEnd"/>
      <w:r>
        <w:rPr>
          <w:rStyle w:val="normaltextrun"/>
          <w:rFonts w:ascii="Verdana" w:hAnsi="Verdana" w:cs="Segoe UI"/>
          <w:color w:val="000000"/>
          <w:sz w:val="20"/>
          <w:szCs w:val="20"/>
        </w:rPr>
        <w:t xml:space="preserve"> pour la </w:t>
      </w:r>
      <w:r>
        <w:rPr>
          <w:rStyle w:val="normaltextrun"/>
          <w:rFonts w:ascii="Verdana" w:hAnsi="Verdana" w:cs="Segoe UI"/>
          <w:b/>
          <w:bCs/>
          <w:color w:val="000000"/>
          <w:sz w:val="20"/>
          <w:szCs w:val="20"/>
        </w:rPr>
        <w:t>convention de participation,</w:t>
      </w:r>
      <w:r>
        <w:rPr>
          <w:rStyle w:val="normaltextrun"/>
          <w:rFonts w:ascii="Verdana" w:hAnsi="Verdana" w:cs="Segoe UI"/>
          <w:color w:val="000000"/>
          <w:sz w:val="20"/>
          <w:szCs w:val="20"/>
        </w:rPr>
        <w:t xml:space="preserve"> associée à un contrat collectif d'assurance, conclue à l'issue d'une procédure d'appel à concurrence spécifique (définie par le décret précité et non soumis à la réglementation relative aux marchés publics), avec un organisme d'assurance bénéficiant de la qualité de mutuelle ou d'union de mutuelles, d'institution de prévoyance ou de société d'assurance. Cette consultation est réalisée :</w:t>
      </w:r>
      <w:r>
        <w:rPr>
          <w:rStyle w:val="eop"/>
          <w:rFonts w:ascii="Verdana" w:hAnsi="Verdana" w:cs="Segoe UI"/>
          <w:color w:val="000000"/>
          <w:sz w:val="20"/>
          <w:szCs w:val="20"/>
        </w:rPr>
        <w:t> </w:t>
      </w:r>
    </w:p>
    <w:p w14:paraId="120C8E60" w14:textId="77777777" w:rsidR="00DF28CA" w:rsidRDefault="00DF28CA" w:rsidP="00DF28CA">
      <w:pPr>
        <w:pStyle w:val="paragraph"/>
        <w:spacing w:before="0" w:beforeAutospacing="0" w:after="0" w:afterAutospacing="0"/>
        <w:ind w:left="720"/>
        <w:jc w:val="both"/>
        <w:textAlignment w:val="baseline"/>
        <w:rPr>
          <w:rFonts w:ascii="Segoe UI" w:hAnsi="Segoe UI" w:cs="Segoe UI"/>
          <w:sz w:val="18"/>
          <w:szCs w:val="18"/>
        </w:rPr>
      </w:pPr>
      <w:r>
        <w:rPr>
          <w:rStyle w:val="eop"/>
          <w:rFonts w:ascii="Verdana" w:hAnsi="Verdana" w:cs="Segoe UI"/>
          <w:color w:val="000000"/>
          <w:sz w:val="20"/>
          <w:szCs w:val="20"/>
        </w:rPr>
        <w:t> </w:t>
      </w:r>
    </w:p>
    <w:p w14:paraId="06BEABE8" w14:textId="77777777" w:rsidR="00DF28CA" w:rsidRDefault="00DF28CA" w:rsidP="00DF28CA">
      <w:pPr>
        <w:pStyle w:val="paragraph"/>
        <w:numPr>
          <w:ilvl w:val="0"/>
          <w:numId w:val="7"/>
        </w:numPr>
        <w:spacing w:before="0" w:beforeAutospacing="0" w:after="0" w:afterAutospacing="0"/>
        <w:ind w:left="180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soit</w:t>
      </w:r>
      <w:proofErr w:type="gramEnd"/>
      <w:r>
        <w:rPr>
          <w:rStyle w:val="normaltextrun"/>
          <w:rFonts w:ascii="Verdana" w:hAnsi="Verdana" w:cs="Segoe UI"/>
          <w:color w:val="000000"/>
          <w:sz w:val="20"/>
          <w:szCs w:val="20"/>
        </w:rPr>
        <w:t xml:space="preserve"> par l’employeur,</w:t>
      </w:r>
      <w:r>
        <w:rPr>
          <w:rStyle w:val="eop"/>
          <w:rFonts w:ascii="Verdana" w:hAnsi="Verdana" w:cs="Segoe UI"/>
          <w:color w:val="000000"/>
          <w:sz w:val="20"/>
          <w:szCs w:val="20"/>
        </w:rPr>
        <w:t> </w:t>
      </w:r>
    </w:p>
    <w:p w14:paraId="5BD58B24" w14:textId="77777777" w:rsidR="00DF28CA" w:rsidRDefault="00DF28CA" w:rsidP="00DF28CA">
      <w:pPr>
        <w:pStyle w:val="paragraph"/>
        <w:numPr>
          <w:ilvl w:val="0"/>
          <w:numId w:val="7"/>
        </w:numPr>
        <w:spacing w:before="0" w:beforeAutospacing="0" w:after="0" w:afterAutospacing="0"/>
        <w:ind w:left="1800" w:firstLine="0"/>
        <w:jc w:val="both"/>
        <w:textAlignment w:val="baseline"/>
        <w:rPr>
          <w:rFonts w:ascii="Verdana" w:hAnsi="Verdana" w:cs="Segoe UI"/>
          <w:sz w:val="20"/>
          <w:szCs w:val="20"/>
        </w:rPr>
      </w:pPr>
      <w:proofErr w:type="gramStart"/>
      <w:r>
        <w:rPr>
          <w:rStyle w:val="normaltextrun"/>
          <w:rFonts w:ascii="Verdana" w:hAnsi="Verdana" w:cs="Segoe UI"/>
          <w:color w:val="000000"/>
          <w:sz w:val="20"/>
          <w:szCs w:val="20"/>
        </w:rPr>
        <w:t>soit</w:t>
      </w:r>
      <w:proofErr w:type="gramEnd"/>
      <w:r>
        <w:rPr>
          <w:rStyle w:val="normaltextrun"/>
          <w:rFonts w:ascii="Verdana" w:hAnsi="Verdana" w:cs="Segoe UI"/>
          <w:color w:val="000000"/>
          <w:sz w:val="20"/>
          <w:szCs w:val="20"/>
        </w:rPr>
        <w:t xml:space="preserve"> par le centre de gestion du ressort de l’employeur.</w:t>
      </w:r>
      <w:r>
        <w:rPr>
          <w:rStyle w:val="eop"/>
          <w:rFonts w:ascii="Verdana" w:hAnsi="Verdana" w:cs="Segoe UI"/>
          <w:color w:val="000000"/>
          <w:sz w:val="20"/>
          <w:szCs w:val="20"/>
        </w:rPr>
        <w:t> </w:t>
      </w:r>
    </w:p>
    <w:p w14:paraId="2007A764"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677F1488"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13660954" w14:textId="47A46DC8"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Le Centre de Gestion de la Fonction Publique Territoriale du FINISTERE a lancé une procédure en vue de la conclusion d’une convention de participation pour le risque SANTE.</w:t>
      </w:r>
      <w:r>
        <w:rPr>
          <w:rStyle w:val="eop"/>
          <w:rFonts w:ascii="Verdana" w:hAnsi="Verdana" w:cs="Segoe UI"/>
          <w:color w:val="000000"/>
          <w:sz w:val="20"/>
          <w:szCs w:val="20"/>
        </w:rPr>
        <w:t> </w:t>
      </w:r>
    </w:p>
    <w:p w14:paraId="7A764716" w14:textId="77777777" w:rsidR="00DF28CA" w:rsidRDefault="00DF28CA"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r>
        <w:rPr>
          <w:rStyle w:val="eop"/>
          <w:rFonts w:ascii="Verdana" w:hAnsi="Verdana" w:cs="Segoe UI"/>
          <w:color w:val="000000"/>
          <w:sz w:val="20"/>
          <w:szCs w:val="20"/>
        </w:rPr>
        <w:t> </w:t>
      </w:r>
    </w:p>
    <w:p w14:paraId="7C0B8BA8" w14:textId="242043B6" w:rsidR="00DF28CA" w:rsidRDefault="00DF28CA"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r>
        <w:rPr>
          <w:rStyle w:val="normaltextrun"/>
          <w:rFonts w:ascii="Verdana" w:hAnsi="Verdana" w:cs="Segoe UI"/>
          <w:color w:val="000000"/>
          <w:sz w:val="20"/>
          <w:szCs w:val="20"/>
        </w:rPr>
        <w:t xml:space="preserve">Au terme </w:t>
      </w:r>
      <w:r w:rsidR="006E5494">
        <w:rPr>
          <w:rStyle w:val="normaltextrun"/>
          <w:rFonts w:ascii="Verdana" w:hAnsi="Verdana" w:cs="Segoe UI"/>
          <w:color w:val="000000"/>
          <w:sz w:val="20"/>
          <w:szCs w:val="20"/>
        </w:rPr>
        <w:t>d’une</w:t>
      </w:r>
      <w:r>
        <w:rPr>
          <w:rStyle w:val="normaltextrun"/>
          <w:rFonts w:ascii="Verdana" w:hAnsi="Verdana" w:cs="Segoe UI"/>
          <w:color w:val="000000"/>
          <w:sz w:val="20"/>
          <w:szCs w:val="20"/>
        </w:rPr>
        <w:t xml:space="preserve"> mise en concurrence, le Conseil d’Administration du Centre de Gestion, après avis du Comité social territorial, a retenu pour ce risque, lors de sa séance du 28 septembre 2023, la MUTUELLE NATIONALE TERRITORIALE</w:t>
      </w:r>
      <w:r w:rsidR="00865594">
        <w:rPr>
          <w:rStyle w:val="normaltextrun"/>
          <w:rFonts w:ascii="Verdana" w:hAnsi="Verdana" w:cs="Segoe UI"/>
          <w:color w:val="000000"/>
          <w:sz w:val="20"/>
          <w:szCs w:val="20"/>
        </w:rPr>
        <w:t>.</w:t>
      </w:r>
    </w:p>
    <w:p w14:paraId="1B909468" w14:textId="77777777" w:rsidR="00865594" w:rsidRDefault="00865594"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p>
    <w:p w14:paraId="74BDD43F" w14:textId="57B40217" w:rsidR="00865594" w:rsidRPr="006E5494" w:rsidRDefault="00865594" w:rsidP="00865594">
      <w:pPr>
        <w:pStyle w:val="articlecontenu"/>
        <w:spacing w:after="0"/>
        <w:ind w:firstLine="0"/>
        <w:rPr>
          <w:rFonts w:ascii="Verdana" w:hAnsi="Verdana" w:cs="Times New Roman"/>
        </w:rPr>
      </w:pPr>
      <w:r w:rsidRPr="006E5494">
        <w:rPr>
          <w:rFonts w:ascii="Verdana" w:hAnsi="Verdana" w:cs="Times New Roman"/>
        </w:rPr>
        <w:t xml:space="preserve">Les collectivités territoriales et établissements publics peuvent désormais </w:t>
      </w:r>
      <w:r w:rsidR="006E5494">
        <w:rPr>
          <w:rFonts w:ascii="Verdana" w:hAnsi="Verdana" w:cs="Times New Roman"/>
        </w:rPr>
        <w:t>se rattacher</w:t>
      </w:r>
      <w:r w:rsidRPr="006E5494">
        <w:rPr>
          <w:rFonts w:ascii="Verdana" w:hAnsi="Verdana" w:cs="Times New Roman"/>
        </w:rPr>
        <w:t xml:space="preserve"> à la convention de participation à compter du 1</w:t>
      </w:r>
      <w:r w:rsidRPr="006E5494">
        <w:rPr>
          <w:rFonts w:ascii="Verdana" w:hAnsi="Verdana" w:cs="Times New Roman"/>
          <w:vertAlign w:val="superscript"/>
        </w:rPr>
        <w:t>er</w:t>
      </w:r>
      <w:r w:rsidRPr="006E5494">
        <w:rPr>
          <w:rFonts w:ascii="Verdana" w:hAnsi="Verdana" w:cs="Times New Roman"/>
        </w:rPr>
        <w:t xml:space="preserve"> janvier 2024 sur délibération de leur assemblée délibérante, après consultation de leur Comité Social Territorial.</w:t>
      </w:r>
    </w:p>
    <w:p w14:paraId="3ED24474" w14:textId="77777777" w:rsidR="00865594" w:rsidRPr="006E5494" w:rsidRDefault="00865594" w:rsidP="00865594">
      <w:pPr>
        <w:pStyle w:val="articlecontenu"/>
        <w:spacing w:after="0"/>
        <w:ind w:firstLine="0"/>
        <w:rPr>
          <w:rFonts w:ascii="Verdana" w:hAnsi="Verdana" w:cs="Times New Roman"/>
        </w:rPr>
      </w:pPr>
    </w:p>
    <w:p w14:paraId="118A30BA" w14:textId="77777777" w:rsidR="00865594" w:rsidRPr="006E5494" w:rsidRDefault="00865594" w:rsidP="00865594">
      <w:pPr>
        <w:pStyle w:val="articlecontenu"/>
        <w:spacing w:after="0"/>
        <w:ind w:firstLine="0"/>
        <w:rPr>
          <w:rFonts w:ascii="Verdana" w:hAnsi="Verdana" w:cs="Times New Roman"/>
        </w:rPr>
      </w:pPr>
      <w:r w:rsidRPr="006E5494">
        <w:rPr>
          <w:rFonts w:ascii="Verdana" w:hAnsi="Verdana" w:cs="Times New Roman"/>
        </w:rPr>
        <w:t>Trois formules sont proposées au choix des agents avec des garanties supérieures à celles prévues par le panier de soins défini à l’article L911-7 du code de la sécurité sociale, à savoir :</w:t>
      </w:r>
    </w:p>
    <w:p w14:paraId="7D7BF7E1" w14:textId="77777777" w:rsidR="00865594" w:rsidRPr="006E5494" w:rsidRDefault="00865594" w:rsidP="00865594">
      <w:pPr>
        <w:pStyle w:val="articlecontenu"/>
        <w:spacing w:after="0"/>
        <w:ind w:firstLine="0"/>
        <w:rPr>
          <w:rFonts w:ascii="Verdana" w:hAnsi="Verdana" w:cs="Times New Roman"/>
        </w:rPr>
      </w:pPr>
    </w:p>
    <w:p w14:paraId="17E1684E" w14:textId="5CEC05DF" w:rsidR="00865594" w:rsidRPr="006E5494" w:rsidRDefault="00865594" w:rsidP="00865594">
      <w:pPr>
        <w:pStyle w:val="articlecontenu"/>
        <w:spacing w:after="0"/>
        <w:ind w:left="3544" w:firstLine="0"/>
        <w:rPr>
          <w:rFonts w:ascii="Verdana" w:hAnsi="Verdana"/>
        </w:rPr>
      </w:pPr>
      <w:r w:rsidRPr="006E5494">
        <w:rPr>
          <w:rFonts w:ascii="Verdana" w:hAnsi="Verdana"/>
        </w:rPr>
        <w:t>Niveau 1 - de base</w:t>
      </w:r>
    </w:p>
    <w:p w14:paraId="3D6B2BAA" w14:textId="3560A53F" w:rsidR="00865594" w:rsidRPr="006E5494" w:rsidRDefault="00865594" w:rsidP="00865594">
      <w:pPr>
        <w:pStyle w:val="articlecontenu"/>
        <w:spacing w:after="0"/>
        <w:ind w:left="3544" w:firstLine="0"/>
        <w:rPr>
          <w:rFonts w:ascii="Verdana" w:hAnsi="Verdana"/>
        </w:rPr>
      </w:pPr>
      <w:r w:rsidRPr="006E5494">
        <w:rPr>
          <w:rFonts w:ascii="Verdana" w:hAnsi="Verdana"/>
        </w:rPr>
        <w:lastRenderedPageBreak/>
        <w:t>Niveau 2 - renforcée</w:t>
      </w:r>
    </w:p>
    <w:p w14:paraId="5376DC7E" w14:textId="28082BF4" w:rsidR="00865594" w:rsidRPr="006E5494" w:rsidRDefault="00865594" w:rsidP="00865594">
      <w:pPr>
        <w:pStyle w:val="articlecontenu"/>
        <w:spacing w:after="0"/>
        <w:ind w:left="3544" w:firstLine="0"/>
        <w:rPr>
          <w:rFonts w:ascii="Verdana" w:hAnsi="Verdana"/>
        </w:rPr>
      </w:pPr>
      <w:r w:rsidRPr="006E5494">
        <w:rPr>
          <w:rFonts w:ascii="Verdana" w:hAnsi="Verdana"/>
        </w:rPr>
        <w:t>Niveau 3 - supérieure</w:t>
      </w:r>
    </w:p>
    <w:p w14:paraId="11F5AF68" w14:textId="77777777" w:rsidR="00865594" w:rsidRPr="006E5494" w:rsidRDefault="00865594" w:rsidP="00865594">
      <w:pPr>
        <w:pStyle w:val="articlecontenu"/>
        <w:spacing w:after="0"/>
        <w:ind w:left="3544" w:firstLine="0"/>
        <w:rPr>
          <w:rFonts w:ascii="Verdana" w:hAnsi="Verdana"/>
        </w:rPr>
      </w:pPr>
    </w:p>
    <w:p w14:paraId="1956F643" w14:textId="51E22B6D" w:rsidR="00865594" w:rsidRPr="006E5494" w:rsidRDefault="00865594" w:rsidP="00865594">
      <w:pPr>
        <w:pStyle w:val="articlecontenu"/>
        <w:spacing w:after="0"/>
        <w:ind w:firstLine="0"/>
        <w:rPr>
          <w:rFonts w:ascii="Verdana" w:hAnsi="Verdana" w:cs="Times New Roman"/>
        </w:rPr>
      </w:pPr>
      <w:r w:rsidRPr="006E5494">
        <w:rPr>
          <w:rFonts w:ascii="Verdana" w:hAnsi="Verdana" w:cs="Times New Roman"/>
        </w:rPr>
        <w:t xml:space="preserve">Le contrat-groupe « mutuelle santé » s’adresse aux agents actifs, fonctionnaires ou agents contractuels de droit public/privé, aux retraités ainsi qu’à leurs </w:t>
      </w:r>
      <w:r w:rsidR="006E5494" w:rsidRPr="006E5494">
        <w:rPr>
          <w:rFonts w:ascii="Verdana" w:hAnsi="Verdana" w:cs="Times New Roman"/>
        </w:rPr>
        <w:t>ayants-droits</w:t>
      </w:r>
      <w:r w:rsidRPr="006E5494">
        <w:rPr>
          <w:rFonts w:ascii="Verdana" w:hAnsi="Verdana" w:cs="Times New Roman"/>
        </w:rPr>
        <w:t xml:space="preserve">. </w:t>
      </w:r>
    </w:p>
    <w:p w14:paraId="3DC25BC7" w14:textId="77777777" w:rsidR="00865594" w:rsidRPr="006E5494" w:rsidRDefault="00865594" w:rsidP="00865594">
      <w:pPr>
        <w:pStyle w:val="articlecontenu"/>
        <w:spacing w:after="0"/>
        <w:ind w:firstLine="0"/>
        <w:rPr>
          <w:rFonts w:ascii="Verdana" w:hAnsi="Verdana" w:cs="Times New Roman"/>
        </w:rPr>
      </w:pPr>
    </w:p>
    <w:p w14:paraId="1D8BF58C" w14:textId="77777777" w:rsidR="00865594" w:rsidRPr="006E5494" w:rsidRDefault="00865594" w:rsidP="00865594">
      <w:pPr>
        <w:pStyle w:val="articlecontenu"/>
        <w:spacing w:after="0"/>
        <w:ind w:firstLine="0"/>
        <w:rPr>
          <w:rFonts w:ascii="Verdana" w:hAnsi="Verdana" w:cs="Times New Roman"/>
        </w:rPr>
      </w:pPr>
      <w:r w:rsidRPr="006E5494">
        <w:rPr>
          <w:rFonts w:ascii="Verdana" w:hAnsi="Verdana" w:cs="Times New Roman"/>
        </w:rPr>
        <w:t>La tarification est adaptée par tranche d’âge pour les actifs.</w:t>
      </w:r>
    </w:p>
    <w:p w14:paraId="790BFFD4" w14:textId="77777777" w:rsidR="00865594" w:rsidRDefault="00865594" w:rsidP="00DF28CA">
      <w:pPr>
        <w:pStyle w:val="paragraph"/>
        <w:spacing w:before="0" w:beforeAutospacing="0" w:after="0" w:afterAutospacing="0"/>
        <w:jc w:val="both"/>
        <w:textAlignment w:val="baseline"/>
        <w:rPr>
          <w:rFonts w:ascii="Segoe UI" w:hAnsi="Segoe UI" w:cs="Segoe UI"/>
          <w:sz w:val="18"/>
          <w:szCs w:val="18"/>
        </w:rPr>
      </w:pPr>
    </w:p>
    <w:p w14:paraId="61F9A3EA"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25F9B244" w14:textId="70A22CA8"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Il reviendra ensuite à chaque agent de décider d’adhérer par bulletin d’adhésion individuel aux garanties qu’il souhaite souscrire.</w:t>
      </w:r>
      <w:r>
        <w:rPr>
          <w:rStyle w:val="eop"/>
          <w:rFonts w:ascii="Verdana" w:hAnsi="Verdana" w:cs="Segoe UI"/>
          <w:color w:val="000000"/>
          <w:sz w:val="20"/>
          <w:szCs w:val="20"/>
        </w:rPr>
        <w:t> </w:t>
      </w:r>
    </w:p>
    <w:p w14:paraId="7738ADC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6300B566" w14:textId="66EE6B0E" w:rsidR="00865594" w:rsidRPr="002616C5" w:rsidRDefault="00865594" w:rsidP="00865594">
      <w:pPr>
        <w:pStyle w:val="paragraph"/>
        <w:spacing w:before="0" w:beforeAutospacing="0" w:after="0" w:afterAutospacing="0"/>
        <w:jc w:val="both"/>
        <w:textAlignment w:val="baseline"/>
        <w:rPr>
          <w:rFonts w:ascii="Verdana" w:hAnsi="Verdana" w:cs="Segoe UI"/>
          <w:color w:val="000000" w:themeColor="text1"/>
          <w:sz w:val="20"/>
          <w:szCs w:val="20"/>
        </w:rPr>
      </w:pPr>
      <w:r>
        <w:rPr>
          <w:rStyle w:val="normaltextrun"/>
          <w:rFonts w:ascii="Verdana" w:hAnsi="Verdana" w:cs="Segoe UI"/>
          <w:color w:val="000000"/>
          <w:sz w:val="20"/>
          <w:szCs w:val="20"/>
        </w:rPr>
        <w:t xml:space="preserve">L’adhésion à la convention de participation proposée par le Centre de gestion est conditionnée au versement d’une </w:t>
      </w:r>
      <w:r w:rsidR="00DF28CA">
        <w:rPr>
          <w:rStyle w:val="normaltextrun"/>
          <w:rFonts w:ascii="Verdana" w:hAnsi="Verdana" w:cs="Segoe UI"/>
          <w:color w:val="000000"/>
          <w:sz w:val="20"/>
          <w:szCs w:val="20"/>
        </w:rPr>
        <w:t xml:space="preserve">participation financière </w:t>
      </w:r>
      <w:r>
        <w:rPr>
          <w:rStyle w:val="normaltextrun"/>
          <w:rFonts w:ascii="Verdana" w:hAnsi="Verdana" w:cs="Segoe UI"/>
          <w:color w:val="000000" w:themeColor="text1"/>
          <w:sz w:val="20"/>
          <w:szCs w:val="20"/>
        </w:rPr>
        <w:t xml:space="preserve">dont les montants ont été négociés avec les organisations syndicales représentatives dans le cadre de la conclusion d’un accord collectif départemental signé le 14 septembre 2023 et qui </w:t>
      </w:r>
      <w:r w:rsidRPr="00DF28CA">
        <w:rPr>
          <w:rStyle w:val="normaltextrun"/>
          <w:rFonts w:ascii="Verdana" w:hAnsi="Verdana" w:cs="Segoe UI"/>
          <w:color w:val="000000" w:themeColor="text1"/>
          <w:sz w:val="20"/>
          <w:szCs w:val="20"/>
        </w:rPr>
        <w:t>se décompose comme suit :</w:t>
      </w:r>
      <w:r w:rsidRPr="00DF28CA">
        <w:rPr>
          <w:rStyle w:val="eop"/>
          <w:rFonts w:ascii="Verdana" w:hAnsi="Verdana" w:cs="Segoe UI"/>
          <w:color w:val="000000" w:themeColor="text1"/>
          <w:sz w:val="20"/>
          <w:szCs w:val="20"/>
        </w:rPr>
        <w:t> </w:t>
      </w:r>
    </w:p>
    <w:p w14:paraId="2D3BF5A7" w14:textId="089D1F97" w:rsidR="00865594" w:rsidRPr="00DF28CA" w:rsidRDefault="00865594" w:rsidP="00865594">
      <w:pPr>
        <w:pStyle w:val="paragraph"/>
        <w:numPr>
          <w:ilvl w:val="0"/>
          <w:numId w:val="4"/>
        </w:numPr>
        <w:spacing w:before="0" w:beforeAutospacing="0" w:after="0" w:afterAutospacing="0"/>
        <w:ind w:left="1800" w:firstLine="0"/>
        <w:jc w:val="both"/>
        <w:textAlignment w:val="baseline"/>
        <w:rPr>
          <w:rFonts w:ascii="Verdana" w:hAnsi="Verdana" w:cs="Segoe UI"/>
          <w:color w:val="000000" w:themeColor="text1"/>
          <w:sz w:val="20"/>
          <w:szCs w:val="20"/>
        </w:rPr>
      </w:pPr>
      <w:r w:rsidRPr="00DF28CA">
        <w:rPr>
          <w:rStyle w:val="normaltextrun"/>
          <w:rFonts w:ascii="Verdana" w:hAnsi="Verdana" w:cs="Segoe UI"/>
          <w:color w:val="000000" w:themeColor="text1"/>
          <w:sz w:val="20"/>
          <w:szCs w:val="20"/>
        </w:rPr>
        <w:t>5 euros</w:t>
      </w:r>
      <w:r w:rsidRPr="00DF28CA">
        <w:rPr>
          <w:rStyle w:val="normaltextrun"/>
          <w:rFonts w:ascii="Verdana" w:hAnsi="Verdana" w:cs="Segoe UI"/>
          <w:color w:val="000000" w:themeColor="text1"/>
          <w:sz w:val="20"/>
          <w:szCs w:val="20"/>
          <w:u w:val="single"/>
        </w:rPr>
        <w:t> </w:t>
      </w:r>
      <w:r w:rsidRPr="00DF28CA">
        <w:rPr>
          <w:rStyle w:val="normaltextrun"/>
          <w:rFonts w:ascii="Verdana" w:hAnsi="Verdana" w:cs="Segoe UI"/>
          <w:color w:val="000000" w:themeColor="text1"/>
          <w:sz w:val="20"/>
          <w:szCs w:val="20"/>
        </w:rPr>
        <w:t>pour l’année 2024</w:t>
      </w:r>
      <w:r w:rsidRPr="00DF28CA">
        <w:rPr>
          <w:rStyle w:val="eop"/>
          <w:rFonts w:ascii="Verdana" w:hAnsi="Verdana" w:cs="Segoe UI"/>
          <w:color w:val="000000" w:themeColor="text1"/>
          <w:sz w:val="20"/>
          <w:szCs w:val="20"/>
        </w:rPr>
        <w:t> </w:t>
      </w:r>
    </w:p>
    <w:p w14:paraId="6C6B514A" w14:textId="77777777" w:rsidR="00D74853" w:rsidRDefault="00865594" w:rsidP="00D74853">
      <w:pPr>
        <w:pStyle w:val="paragraph"/>
        <w:numPr>
          <w:ilvl w:val="0"/>
          <w:numId w:val="4"/>
        </w:numPr>
        <w:spacing w:before="0" w:beforeAutospacing="0" w:after="0" w:afterAutospacing="0"/>
        <w:ind w:left="1800" w:firstLine="0"/>
        <w:jc w:val="both"/>
        <w:textAlignment w:val="baseline"/>
        <w:rPr>
          <w:rStyle w:val="normaltextrun"/>
          <w:rFonts w:ascii="Verdana" w:hAnsi="Verdana" w:cs="Segoe UI"/>
          <w:color w:val="000000" w:themeColor="text1"/>
          <w:sz w:val="20"/>
          <w:szCs w:val="20"/>
        </w:rPr>
      </w:pPr>
      <w:r w:rsidRPr="00DF28CA">
        <w:rPr>
          <w:rStyle w:val="normaltextrun"/>
          <w:rFonts w:ascii="Verdana" w:hAnsi="Verdana" w:cs="Segoe UI"/>
          <w:color w:val="000000" w:themeColor="text1"/>
          <w:sz w:val="20"/>
          <w:szCs w:val="20"/>
        </w:rPr>
        <w:t>10 euros pour l’année 2025</w:t>
      </w:r>
    </w:p>
    <w:p w14:paraId="14D0C83F" w14:textId="66D74B29" w:rsidR="00D74853" w:rsidRPr="00D74853" w:rsidRDefault="00D74853" w:rsidP="00D74853">
      <w:pPr>
        <w:pStyle w:val="paragraph"/>
        <w:numPr>
          <w:ilvl w:val="0"/>
          <w:numId w:val="4"/>
        </w:numPr>
        <w:spacing w:before="0" w:beforeAutospacing="0" w:after="0" w:afterAutospacing="0"/>
        <w:ind w:left="1800" w:firstLine="0"/>
        <w:jc w:val="both"/>
        <w:textAlignment w:val="baseline"/>
        <w:rPr>
          <w:rFonts w:ascii="Verdana" w:hAnsi="Verdana" w:cs="Segoe UI"/>
          <w:color w:val="000000" w:themeColor="text1"/>
          <w:sz w:val="20"/>
          <w:szCs w:val="20"/>
        </w:rPr>
      </w:pPr>
      <w:r w:rsidRPr="00D74853">
        <w:rPr>
          <w:rFonts w:ascii="Verdana" w:hAnsi="Verdana" w:cs="Calibri"/>
          <w:color w:val="000000" w:themeColor="text1"/>
          <w:sz w:val="20"/>
          <w:szCs w:val="20"/>
          <w:lang w:eastAsia="ar-SA"/>
        </w:rPr>
        <w:t>15 euros pour l’année 2026</w:t>
      </w:r>
    </w:p>
    <w:p w14:paraId="7C3B91E3" w14:textId="77777777" w:rsidR="00865594" w:rsidRDefault="00865594"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p>
    <w:p w14:paraId="6DC6D514" w14:textId="5689B6ED" w:rsidR="00865594" w:rsidRDefault="00865594"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r>
        <w:rPr>
          <w:rStyle w:val="normaltextrun"/>
          <w:rFonts w:ascii="Verdana" w:hAnsi="Verdana" w:cs="Segoe UI"/>
          <w:color w:val="000000"/>
          <w:sz w:val="20"/>
          <w:szCs w:val="20"/>
        </w:rPr>
        <w:t>Elle peut éventuellement être modulée en fonction des revenus de l’agent et sa composition familiale.</w:t>
      </w:r>
    </w:p>
    <w:p w14:paraId="324FC502" w14:textId="77777777" w:rsidR="00865594" w:rsidRDefault="00865594" w:rsidP="00DF28CA">
      <w:pPr>
        <w:pStyle w:val="paragraph"/>
        <w:spacing w:before="0" w:beforeAutospacing="0" w:after="0" w:afterAutospacing="0"/>
        <w:jc w:val="both"/>
        <w:textAlignment w:val="baseline"/>
        <w:rPr>
          <w:rStyle w:val="normaltextrun"/>
          <w:rFonts w:ascii="Verdana" w:hAnsi="Verdana" w:cs="Segoe UI"/>
          <w:color w:val="000000"/>
          <w:sz w:val="20"/>
          <w:szCs w:val="20"/>
        </w:rPr>
      </w:pPr>
    </w:p>
    <w:p w14:paraId="0A0B509F" w14:textId="1ED49D8B"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 xml:space="preserve">Il est important de préciser, qu’en cas d’adhésion à </w:t>
      </w:r>
      <w:r w:rsidR="002616C5">
        <w:rPr>
          <w:rStyle w:val="normaltextrun"/>
          <w:rFonts w:ascii="Verdana" w:hAnsi="Verdana" w:cs="Segoe UI"/>
          <w:color w:val="000000"/>
          <w:sz w:val="20"/>
          <w:szCs w:val="20"/>
        </w:rPr>
        <w:t>une</w:t>
      </w:r>
      <w:r>
        <w:rPr>
          <w:rStyle w:val="normaltextrun"/>
          <w:rFonts w:ascii="Verdana" w:hAnsi="Verdana" w:cs="Segoe UI"/>
          <w:color w:val="000000"/>
          <w:sz w:val="20"/>
          <w:szCs w:val="20"/>
        </w:rPr>
        <w:t xml:space="preserve"> convention de participation, la participation employeur y sera rattachée et ainsi ne pourra plus être versée dans le cas de contrats individuels souscrits auprès de prestataires labellisés.</w:t>
      </w:r>
      <w:r>
        <w:rPr>
          <w:rStyle w:val="eop"/>
          <w:rFonts w:ascii="Verdana" w:hAnsi="Verdana" w:cs="Segoe UI"/>
          <w:color w:val="000000"/>
          <w:sz w:val="20"/>
          <w:szCs w:val="20"/>
        </w:rPr>
        <w:t> </w:t>
      </w:r>
    </w:p>
    <w:p w14:paraId="6F20A2D9"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4FCEC3FF" w14:textId="5CD00B33" w:rsidR="00862347" w:rsidRDefault="00DF28CA" w:rsidP="00862347">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r w:rsidR="00862347">
        <w:rPr>
          <w:rStyle w:val="normaltextrun"/>
          <w:rFonts w:ascii="Verdana" w:hAnsi="Verdana" w:cs="Segoe UI"/>
          <w:color w:val="000000"/>
          <w:sz w:val="20"/>
          <w:szCs w:val="20"/>
        </w:rPr>
        <w:t xml:space="preserve">A ce jour, suivant la délibération N°………………… du ……………………. </w:t>
      </w:r>
      <w:proofErr w:type="gramStart"/>
      <w:r w:rsidR="00862347">
        <w:rPr>
          <w:rStyle w:val="normaltextrun"/>
          <w:rFonts w:ascii="Verdana" w:hAnsi="Verdana" w:cs="Segoe UI"/>
          <w:color w:val="000000"/>
          <w:sz w:val="20"/>
          <w:szCs w:val="20"/>
        </w:rPr>
        <w:t>la</w:t>
      </w:r>
      <w:proofErr w:type="gramEnd"/>
      <w:r w:rsidR="00862347">
        <w:rPr>
          <w:rStyle w:val="normaltextrun"/>
          <w:rFonts w:ascii="Verdana" w:hAnsi="Verdana" w:cs="Segoe UI"/>
          <w:color w:val="000000"/>
          <w:sz w:val="20"/>
          <w:szCs w:val="20"/>
        </w:rPr>
        <w:t xml:space="preserve"> participation employeur s’élève à ……. Euros</w:t>
      </w:r>
      <w:r w:rsidR="00862347">
        <w:rPr>
          <w:rStyle w:val="normaltextrun"/>
          <w:rFonts w:ascii="Verdana" w:hAnsi="Verdana" w:cs="Segoe UI"/>
          <w:color w:val="D13438"/>
          <w:sz w:val="20"/>
          <w:szCs w:val="20"/>
          <w:u w:val="single"/>
        </w:rPr>
        <w:t xml:space="preserve"> brut mensuel</w:t>
      </w:r>
      <w:r w:rsidR="00862347">
        <w:rPr>
          <w:rStyle w:val="normaltextrun"/>
          <w:rFonts w:ascii="Verdana" w:hAnsi="Verdana" w:cs="Segoe UI"/>
          <w:color w:val="000000"/>
          <w:sz w:val="20"/>
          <w:szCs w:val="20"/>
        </w:rPr>
        <w:t xml:space="preserve"> pour le risque santé. </w:t>
      </w:r>
      <w:r w:rsidR="00862347">
        <w:rPr>
          <w:rStyle w:val="normaltextrun"/>
          <w:rFonts w:ascii="Verdana" w:hAnsi="Verdana" w:cs="Segoe UI"/>
          <w:i/>
          <w:iCs/>
          <w:color w:val="000000"/>
          <w:sz w:val="20"/>
          <w:szCs w:val="20"/>
        </w:rPr>
        <w:t>(</w:t>
      </w:r>
      <w:proofErr w:type="gramStart"/>
      <w:r w:rsidR="00862347">
        <w:rPr>
          <w:rStyle w:val="normaltextrun"/>
          <w:rFonts w:ascii="Verdana" w:hAnsi="Verdana" w:cs="Segoe UI"/>
          <w:i/>
          <w:iCs/>
          <w:color w:val="000000"/>
          <w:sz w:val="20"/>
          <w:szCs w:val="20"/>
        </w:rPr>
        <w:t>si</w:t>
      </w:r>
      <w:proofErr w:type="gramEnd"/>
      <w:r w:rsidR="00862347">
        <w:rPr>
          <w:rStyle w:val="normaltextrun"/>
          <w:rFonts w:ascii="Verdana" w:hAnsi="Verdana" w:cs="Segoe UI"/>
          <w:i/>
          <w:iCs/>
          <w:color w:val="000000"/>
          <w:sz w:val="20"/>
          <w:szCs w:val="20"/>
        </w:rPr>
        <w:t xml:space="preserve"> participation déjà mise en place au sein de la collectivité- à défaut paragraphe à supprimer)</w:t>
      </w:r>
      <w:r w:rsidR="00862347">
        <w:rPr>
          <w:rStyle w:val="eop"/>
          <w:rFonts w:ascii="Verdana" w:hAnsi="Verdana" w:cs="Segoe UI"/>
          <w:color w:val="000000"/>
          <w:sz w:val="20"/>
          <w:szCs w:val="20"/>
        </w:rPr>
        <w:t> </w:t>
      </w:r>
    </w:p>
    <w:p w14:paraId="35D6C212" w14:textId="77777777" w:rsidR="00862347" w:rsidRDefault="00862347" w:rsidP="00DF28CA">
      <w:pPr>
        <w:pStyle w:val="paragraph"/>
        <w:spacing w:before="0" w:beforeAutospacing="0" w:after="0" w:afterAutospacing="0"/>
        <w:jc w:val="both"/>
        <w:textAlignment w:val="baseline"/>
        <w:rPr>
          <w:rFonts w:ascii="Segoe UI" w:hAnsi="Segoe UI" w:cs="Segoe UI"/>
          <w:sz w:val="18"/>
          <w:szCs w:val="18"/>
        </w:rPr>
      </w:pPr>
    </w:p>
    <w:p w14:paraId="21122811" w14:textId="0ED19C94" w:rsidR="00DF28CA" w:rsidRPr="00862347" w:rsidRDefault="00DF28CA" w:rsidP="00DF28CA">
      <w:pPr>
        <w:pStyle w:val="paragraph"/>
        <w:spacing w:before="0" w:beforeAutospacing="0" w:after="0" w:afterAutospacing="0"/>
        <w:jc w:val="both"/>
        <w:textAlignment w:val="baseline"/>
        <w:rPr>
          <w:rFonts w:ascii="Segoe UI" w:hAnsi="Segoe UI" w:cs="Segoe UI"/>
          <w:i/>
          <w:iCs/>
          <w:sz w:val="18"/>
          <w:szCs w:val="18"/>
        </w:rPr>
      </w:pPr>
      <w:r>
        <w:rPr>
          <w:rStyle w:val="normaltextrun"/>
          <w:rFonts w:ascii="Verdana" w:hAnsi="Verdana" w:cs="Segoe UI"/>
          <w:color w:val="000000"/>
          <w:sz w:val="20"/>
          <w:szCs w:val="20"/>
        </w:rPr>
        <w:t xml:space="preserve">Il est proposé au Conseil de délibérer pour l’adhésion au dispositif porté par le CDG29 </w:t>
      </w:r>
      <w:r w:rsidR="00862347">
        <w:rPr>
          <w:rStyle w:val="normaltextrun"/>
          <w:rFonts w:ascii="Verdana" w:hAnsi="Verdana" w:cs="Segoe UI"/>
          <w:color w:val="000000"/>
          <w:sz w:val="20"/>
          <w:szCs w:val="20"/>
        </w:rPr>
        <w:t>(</w:t>
      </w:r>
      <w:r w:rsidR="00862347" w:rsidRPr="00862347">
        <w:rPr>
          <w:rStyle w:val="normaltextrun"/>
          <w:rFonts w:ascii="Verdana" w:hAnsi="Verdana" w:cs="Segoe UI"/>
          <w:i/>
          <w:iCs/>
          <w:color w:val="000000"/>
          <w:sz w:val="20"/>
          <w:szCs w:val="20"/>
        </w:rPr>
        <w:t>éventuellement</w:t>
      </w:r>
      <w:r w:rsidR="00862347">
        <w:rPr>
          <w:rStyle w:val="normaltextrun"/>
          <w:rFonts w:ascii="Verdana" w:hAnsi="Verdana" w:cs="Segoe UI"/>
          <w:i/>
          <w:iCs/>
          <w:color w:val="000000"/>
          <w:sz w:val="20"/>
          <w:szCs w:val="20"/>
        </w:rPr>
        <w:t>)</w:t>
      </w:r>
      <w:r w:rsidR="00862347" w:rsidRPr="00862347">
        <w:rPr>
          <w:rStyle w:val="normaltextrun"/>
          <w:rFonts w:ascii="Verdana" w:hAnsi="Verdana" w:cs="Segoe UI"/>
          <w:i/>
          <w:iCs/>
          <w:color w:val="000000"/>
          <w:sz w:val="20"/>
          <w:szCs w:val="20"/>
        </w:rPr>
        <w:t xml:space="preserve"> </w:t>
      </w:r>
      <w:r w:rsidRPr="00862347">
        <w:rPr>
          <w:rStyle w:val="normaltextrun"/>
          <w:rFonts w:ascii="Verdana" w:hAnsi="Verdana" w:cs="Segoe UI"/>
          <w:i/>
          <w:iCs/>
          <w:color w:val="000000"/>
          <w:sz w:val="20"/>
          <w:szCs w:val="20"/>
        </w:rPr>
        <w:t>et sur le montant de la partic</w:t>
      </w:r>
      <w:r w:rsidR="0008377A">
        <w:rPr>
          <w:rStyle w:val="normaltextrun"/>
          <w:rFonts w:ascii="Verdana" w:hAnsi="Verdana" w:cs="Segoe UI"/>
          <w:i/>
          <w:iCs/>
          <w:color w:val="000000"/>
          <w:sz w:val="20"/>
          <w:szCs w:val="20"/>
        </w:rPr>
        <w:t>i</w:t>
      </w:r>
      <w:r w:rsidRPr="00862347">
        <w:rPr>
          <w:rStyle w:val="normaltextrun"/>
          <w:rFonts w:ascii="Verdana" w:hAnsi="Verdana" w:cs="Segoe UI"/>
          <w:i/>
          <w:iCs/>
          <w:color w:val="000000"/>
          <w:sz w:val="20"/>
          <w:szCs w:val="20"/>
        </w:rPr>
        <w:t>pation financière accordée aux agents.</w:t>
      </w:r>
    </w:p>
    <w:p w14:paraId="5097EA1E" w14:textId="77777777" w:rsidR="00DF28CA" w:rsidRPr="00862347" w:rsidRDefault="00DF28CA" w:rsidP="00DF28CA">
      <w:pPr>
        <w:pStyle w:val="paragraph"/>
        <w:spacing w:before="0" w:beforeAutospacing="0" w:after="0" w:afterAutospacing="0"/>
        <w:jc w:val="both"/>
        <w:textAlignment w:val="baseline"/>
        <w:rPr>
          <w:rFonts w:ascii="Segoe UI" w:hAnsi="Segoe UI" w:cs="Segoe UI"/>
          <w:i/>
          <w:iCs/>
          <w:sz w:val="18"/>
          <w:szCs w:val="18"/>
        </w:rPr>
      </w:pPr>
      <w:r w:rsidRPr="00862347">
        <w:rPr>
          <w:rStyle w:val="eop"/>
          <w:rFonts w:ascii="Verdana" w:hAnsi="Verdana" w:cs="Segoe UI"/>
          <w:i/>
          <w:iCs/>
          <w:color w:val="000000"/>
          <w:sz w:val="20"/>
          <w:szCs w:val="20"/>
        </w:rPr>
        <w:t> </w:t>
      </w:r>
    </w:p>
    <w:p w14:paraId="6EFD67D9"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0A85DFB4"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4CE3B735" w14:textId="77777777" w:rsidR="00DF28CA" w:rsidRPr="0008377A" w:rsidRDefault="00DF28CA" w:rsidP="00DF28C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0"/>
          <w:szCs w:val="20"/>
        </w:rPr>
        <w:t xml:space="preserve">Vu le code </w:t>
      </w:r>
      <w:r w:rsidRPr="0008377A">
        <w:rPr>
          <w:rStyle w:val="normaltextrun"/>
          <w:rFonts w:ascii="Verdana" w:hAnsi="Verdana" w:cs="Segoe UI"/>
          <w:color w:val="000000"/>
          <w:sz w:val="20"/>
          <w:szCs w:val="20"/>
        </w:rPr>
        <w:t>général des collectivités territoriales,</w:t>
      </w:r>
      <w:r w:rsidRPr="0008377A">
        <w:rPr>
          <w:rStyle w:val="eop"/>
          <w:rFonts w:ascii="Verdana" w:hAnsi="Verdana" w:cs="Segoe UI"/>
          <w:color w:val="000000"/>
          <w:sz w:val="20"/>
          <w:szCs w:val="20"/>
        </w:rPr>
        <w:t> </w:t>
      </w:r>
    </w:p>
    <w:p w14:paraId="56F85CA5" w14:textId="77777777" w:rsidR="00DF28CA" w:rsidRDefault="00DF28CA" w:rsidP="00DF28CA">
      <w:pPr>
        <w:pStyle w:val="paragraph"/>
        <w:spacing w:before="0" w:beforeAutospacing="0" w:after="0" w:afterAutospacing="0"/>
        <w:textAlignment w:val="baseline"/>
        <w:rPr>
          <w:rFonts w:ascii="Segoe UI" w:hAnsi="Segoe UI" w:cs="Segoe UI"/>
          <w:sz w:val="18"/>
          <w:szCs w:val="18"/>
        </w:rPr>
      </w:pPr>
      <w:r w:rsidRPr="0008377A">
        <w:rPr>
          <w:rStyle w:val="normaltextrun"/>
          <w:rFonts w:ascii="Verdana" w:hAnsi="Verdana" w:cs="Segoe UI"/>
          <w:color w:val="000000"/>
          <w:sz w:val="20"/>
          <w:szCs w:val="20"/>
        </w:rPr>
        <w:t>Vu les articles L.452-42 et L.827-1 à L.827-12</w:t>
      </w:r>
      <w:r>
        <w:rPr>
          <w:rStyle w:val="normaltextrun"/>
          <w:rFonts w:ascii="Verdana" w:hAnsi="Verdana" w:cs="Segoe UI"/>
          <w:color w:val="000000"/>
          <w:sz w:val="20"/>
          <w:szCs w:val="20"/>
        </w:rPr>
        <w:t xml:space="preserve"> du Code général de la fonction publique</w:t>
      </w:r>
      <w:r>
        <w:rPr>
          <w:rStyle w:val="eop"/>
          <w:rFonts w:ascii="Verdana" w:hAnsi="Verdana" w:cs="Segoe UI"/>
          <w:color w:val="000000"/>
          <w:sz w:val="20"/>
          <w:szCs w:val="20"/>
        </w:rPr>
        <w:t> </w:t>
      </w:r>
    </w:p>
    <w:p w14:paraId="11071177" w14:textId="77777777" w:rsidR="00DF28CA" w:rsidRDefault="00DF28CA" w:rsidP="00DF28C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0"/>
          <w:szCs w:val="20"/>
        </w:rPr>
        <w:t>Vu le code des assurances, de la mutualité et de la sécurité sociale,</w:t>
      </w:r>
      <w:r>
        <w:rPr>
          <w:rStyle w:val="eop"/>
          <w:rFonts w:ascii="Verdana" w:hAnsi="Verdana" w:cs="Segoe UI"/>
          <w:color w:val="000000"/>
          <w:sz w:val="20"/>
          <w:szCs w:val="20"/>
        </w:rPr>
        <w:t> </w:t>
      </w:r>
    </w:p>
    <w:p w14:paraId="464BA71A"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Vu le décret n° 2011-1474 du 8 novembre 2011 relatif à la participation des collectivités territoriales et de leurs établissements publics au financement de la protection sociale complémentaire de leurs agents,</w:t>
      </w:r>
      <w:r>
        <w:rPr>
          <w:rStyle w:val="eop"/>
          <w:rFonts w:ascii="Verdana" w:hAnsi="Verdana" w:cs="Segoe UI"/>
          <w:color w:val="000000"/>
          <w:sz w:val="20"/>
          <w:szCs w:val="20"/>
        </w:rPr>
        <w:t> </w:t>
      </w:r>
    </w:p>
    <w:p w14:paraId="5F566A5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Vu la circulaire n° RDFB1220789C du 25 mai 2012 relative aux participations des collectivités territoriales et de leurs établissements publics à la protection sociale complémentaire de leurs agents,</w:t>
      </w:r>
      <w:r>
        <w:rPr>
          <w:rStyle w:val="eop"/>
          <w:rFonts w:ascii="Verdana" w:hAnsi="Verdana" w:cs="Segoe UI"/>
          <w:color w:val="000000"/>
          <w:sz w:val="20"/>
          <w:szCs w:val="20"/>
        </w:rPr>
        <w:t> </w:t>
      </w:r>
    </w:p>
    <w:p w14:paraId="113B2411"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Vu l’ordonnance N°2021-175 du 17 février 2021 relative à la protection sociale complémentaire dans la fonction publique, </w:t>
      </w:r>
      <w:r>
        <w:rPr>
          <w:rStyle w:val="eop"/>
          <w:rFonts w:ascii="Verdana" w:hAnsi="Verdana" w:cs="Segoe UI"/>
          <w:color w:val="000000"/>
          <w:sz w:val="20"/>
          <w:szCs w:val="20"/>
        </w:rPr>
        <w:t> </w:t>
      </w:r>
    </w:p>
    <w:p w14:paraId="24E34F15"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Vu le décret N°2022-581 du 20 avril 2022 relatif aux garanties de protection sociale complémentaire et à la participation obligatoire des collectivités territoriales et de leurs établissements publics à leur financement, </w:t>
      </w:r>
      <w:r>
        <w:rPr>
          <w:rStyle w:val="eop"/>
          <w:rFonts w:ascii="Verdana" w:hAnsi="Verdana" w:cs="Segoe UI"/>
          <w:color w:val="000000"/>
          <w:sz w:val="20"/>
          <w:szCs w:val="20"/>
        </w:rPr>
        <w:t> </w:t>
      </w:r>
    </w:p>
    <w:p w14:paraId="256E397F" w14:textId="545AFF81" w:rsidR="00DF28CA" w:rsidRDefault="00DF28CA" w:rsidP="00DF28CA">
      <w:pPr>
        <w:pStyle w:val="paragraph"/>
        <w:spacing w:before="0" w:beforeAutospacing="0" w:after="0" w:afterAutospacing="0"/>
        <w:jc w:val="both"/>
        <w:textAlignment w:val="baseline"/>
        <w:rPr>
          <w:rStyle w:val="eop"/>
          <w:rFonts w:ascii="Verdana" w:hAnsi="Verdana" w:cs="Segoe UI"/>
          <w:color w:val="333333"/>
          <w:sz w:val="20"/>
          <w:szCs w:val="20"/>
        </w:rPr>
      </w:pPr>
      <w:r>
        <w:rPr>
          <w:rStyle w:val="normaltextrun"/>
          <w:rFonts w:ascii="Verdana" w:hAnsi="Verdana" w:cs="Segoe UI"/>
          <w:color w:val="000000"/>
          <w:sz w:val="20"/>
          <w:szCs w:val="20"/>
        </w:rPr>
        <w:t xml:space="preserve">Vu la délibération du Centre de Gestion du FINISTERE </w:t>
      </w:r>
      <w:r w:rsidR="0008377A" w:rsidRPr="0008377A">
        <w:rPr>
          <w:rStyle w:val="normaltextrun"/>
          <w:rFonts w:ascii="Verdana" w:hAnsi="Verdana" w:cs="Segoe UI"/>
          <w:color w:val="333333"/>
          <w:sz w:val="20"/>
          <w:szCs w:val="20"/>
        </w:rPr>
        <w:t>n°23-57</w:t>
      </w:r>
      <w:r>
        <w:rPr>
          <w:rStyle w:val="normaltextrun"/>
          <w:rFonts w:ascii="Verdana" w:hAnsi="Verdana" w:cs="Segoe UI"/>
          <w:color w:val="333333"/>
          <w:sz w:val="20"/>
          <w:szCs w:val="20"/>
        </w:rPr>
        <w:t xml:space="preserve"> du 28 septembre 2023, portant, après avis du comité social territorial départemental, act</w:t>
      </w:r>
      <w:r w:rsidR="002616C5">
        <w:rPr>
          <w:rStyle w:val="normaltextrun"/>
          <w:rFonts w:ascii="Verdana" w:hAnsi="Verdana" w:cs="Segoe UI"/>
          <w:color w:val="333333"/>
          <w:sz w:val="20"/>
          <w:szCs w:val="20"/>
        </w:rPr>
        <w:t>ant</w:t>
      </w:r>
      <w:r>
        <w:rPr>
          <w:rStyle w:val="normaltextrun"/>
          <w:rFonts w:ascii="Verdana" w:hAnsi="Verdana" w:cs="Segoe UI"/>
          <w:color w:val="333333"/>
          <w:sz w:val="20"/>
          <w:szCs w:val="20"/>
        </w:rPr>
        <w:t xml:space="preserve"> du choix de </w:t>
      </w:r>
      <w:r w:rsidR="002616C5">
        <w:rPr>
          <w:rStyle w:val="normaltextrun"/>
          <w:rFonts w:ascii="Verdana" w:hAnsi="Verdana" w:cs="Segoe UI"/>
          <w:color w:val="333333"/>
          <w:sz w:val="20"/>
          <w:szCs w:val="20"/>
        </w:rPr>
        <w:t xml:space="preserve">la </w:t>
      </w:r>
      <w:r w:rsidR="002616C5">
        <w:rPr>
          <w:rStyle w:val="normaltextrun"/>
          <w:rFonts w:ascii="Verdana" w:hAnsi="Verdana" w:cs="Segoe UI"/>
          <w:color w:val="000000"/>
          <w:sz w:val="20"/>
          <w:szCs w:val="20"/>
        </w:rPr>
        <w:t xml:space="preserve">MUTUELLE NATIONALE TERRITORIALE comme </w:t>
      </w:r>
      <w:r>
        <w:rPr>
          <w:rStyle w:val="normaltextrun"/>
          <w:rFonts w:ascii="Verdana" w:hAnsi="Verdana" w:cs="Segoe UI"/>
          <w:color w:val="333333"/>
          <w:sz w:val="20"/>
          <w:szCs w:val="20"/>
        </w:rPr>
        <w:t>organisme assureur retenu pour la conclusion de la convention de participation relative au risque santé pour la période du 1</w:t>
      </w:r>
      <w:r>
        <w:rPr>
          <w:rStyle w:val="normaltextrun"/>
          <w:rFonts w:ascii="Verdana" w:hAnsi="Verdana" w:cs="Segoe UI"/>
          <w:color w:val="333333"/>
          <w:sz w:val="16"/>
          <w:szCs w:val="16"/>
          <w:vertAlign w:val="superscript"/>
        </w:rPr>
        <w:t>er</w:t>
      </w:r>
      <w:r>
        <w:rPr>
          <w:rStyle w:val="normaltextrun"/>
          <w:rFonts w:ascii="Verdana" w:hAnsi="Verdana" w:cs="Segoe UI"/>
          <w:color w:val="333333"/>
          <w:sz w:val="20"/>
          <w:szCs w:val="20"/>
        </w:rPr>
        <w:t xml:space="preserve"> janvier 2024 au 31 décembre 2030, </w:t>
      </w:r>
      <w:r>
        <w:rPr>
          <w:rStyle w:val="eop"/>
          <w:rFonts w:ascii="Verdana" w:hAnsi="Verdana" w:cs="Segoe UI"/>
          <w:color w:val="333333"/>
          <w:sz w:val="20"/>
          <w:szCs w:val="20"/>
        </w:rPr>
        <w:t> </w:t>
      </w:r>
    </w:p>
    <w:p w14:paraId="360819B9" w14:textId="23084221" w:rsidR="00865594" w:rsidRDefault="00865594"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333333"/>
          <w:sz w:val="20"/>
          <w:szCs w:val="20"/>
        </w:rPr>
        <w:t>Vu l’avis du Comité social territorial en date du …………………</w:t>
      </w:r>
      <w:proofErr w:type="gramStart"/>
      <w:r>
        <w:rPr>
          <w:rStyle w:val="eop"/>
          <w:rFonts w:ascii="Verdana" w:hAnsi="Verdana" w:cs="Segoe UI"/>
          <w:color w:val="333333"/>
          <w:sz w:val="20"/>
          <w:szCs w:val="20"/>
        </w:rPr>
        <w:t>…….</w:t>
      </w:r>
      <w:proofErr w:type="gramEnd"/>
      <w:r>
        <w:rPr>
          <w:rStyle w:val="eop"/>
          <w:rFonts w:ascii="Verdana" w:hAnsi="Verdana" w:cs="Segoe UI"/>
          <w:color w:val="333333"/>
          <w:sz w:val="20"/>
          <w:szCs w:val="20"/>
        </w:rPr>
        <w:t>.</w:t>
      </w:r>
    </w:p>
    <w:p w14:paraId="10A07988"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lastRenderedPageBreak/>
        <w:t> </w:t>
      </w:r>
    </w:p>
    <w:p w14:paraId="77631950"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2FCF1A22"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372A5EC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 xml:space="preserve">Après en avoir délibéré, le Conseil Municipal/Comité Syndical/Conseil d’Administration décide </w:t>
      </w:r>
      <w:r>
        <w:rPr>
          <w:rStyle w:val="normaltextrun"/>
          <w:rFonts w:ascii="Verdana" w:hAnsi="Verdana" w:cs="Segoe UI"/>
          <w:i/>
          <w:iCs/>
          <w:color w:val="000000"/>
          <w:sz w:val="20"/>
          <w:szCs w:val="20"/>
        </w:rPr>
        <w:t>à …………………………</w:t>
      </w:r>
      <w:proofErr w:type="gramStart"/>
      <w:r>
        <w:rPr>
          <w:rStyle w:val="normaltextrun"/>
          <w:rFonts w:ascii="Verdana" w:hAnsi="Verdana" w:cs="Segoe UI"/>
          <w:i/>
          <w:iCs/>
          <w:color w:val="000000"/>
          <w:sz w:val="20"/>
          <w:szCs w:val="20"/>
        </w:rPr>
        <w:t>…</w:t>
      </w:r>
      <w:r>
        <w:rPr>
          <w:rStyle w:val="normaltextrun"/>
          <w:rFonts w:ascii="Verdana" w:hAnsi="Verdana" w:cs="Segoe UI"/>
          <w:color w:val="000000"/>
          <w:sz w:val="20"/>
          <w:szCs w:val="20"/>
        </w:rPr>
        <w:t>:</w:t>
      </w:r>
      <w:proofErr w:type="gramEnd"/>
      <w:r>
        <w:rPr>
          <w:rStyle w:val="eop"/>
          <w:rFonts w:ascii="Verdana" w:hAnsi="Verdana" w:cs="Segoe UI"/>
          <w:color w:val="000000"/>
          <w:sz w:val="20"/>
          <w:szCs w:val="20"/>
        </w:rPr>
        <w:t> </w:t>
      </w:r>
    </w:p>
    <w:p w14:paraId="6F8386C8"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23D69C39"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7B33EA08" w14:textId="38339145"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color w:val="000000"/>
          <w:sz w:val="20"/>
          <w:szCs w:val="20"/>
        </w:rPr>
        <w:t>Article 1</w:t>
      </w:r>
      <w:r>
        <w:rPr>
          <w:rStyle w:val="normaltextrun"/>
          <w:rFonts w:ascii="Verdana" w:hAnsi="Verdana" w:cs="Segoe UI"/>
          <w:color w:val="000000"/>
          <w:sz w:val="20"/>
          <w:szCs w:val="20"/>
        </w:rPr>
        <w:t> : D’adhérer à la convention de participation conclue, pour le risque SANTE</w:t>
      </w:r>
      <w:r w:rsidR="00D303FB">
        <w:rPr>
          <w:rStyle w:val="normaltextrun"/>
          <w:rFonts w:ascii="Verdana" w:hAnsi="Verdana" w:cs="Segoe UI"/>
          <w:color w:val="000000"/>
          <w:sz w:val="20"/>
          <w:szCs w:val="20"/>
        </w:rPr>
        <w:t xml:space="preserve"> à compter </w:t>
      </w:r>
      <w:proofErr w:type="gramStart"/>
      <w:r w:rsidR="00D303FB">
        <w:rPr>
          <w:rStyle w:val="normaltextrun"/>
          <w:rFonts w:ascii="Verdana" w:hAnsi="Verdana" w:cs="Segoe UI"/>
          <w:color w:val="000000"/>
          <w:sz w:val="20"/>
          <w:szCs w:val="20"/>
        </w:rPr>
        <w:t xml:space="preserve">du </w:t>
      </w:r>
      <w:r>
        <w:rPr>
          <w:rStyle w:val="normaltextrun"/>
          <w:rFonts w:ascii="Verdana" w:hAnsi="Verdana" w:cs="Segoe UI"/>
          <w:color w:val="000000"/>
          <w:sz w:val="20"/>
          <w:szCs w:val="20"/>
        </w:rPr>
        <w:t xml:space="preserve"> …</w:t>
      </w:r>
      <w:proofErr w:type="gramEnd"/>
      <w:r>
        <w:rPr>
          <w:rStyle w:val="normaltextrun"/>
          <w:rFonts w:ascii="Verdana" w:hAnsi="Verdana" w:cs="Segoe UI"/>
          <w:color w:val="000000"/>
          <w:sz w:val="20"/>
          <w:szCs w:val="20"/>
        </w:rPr>
        <w:t>……………</w:t>
      </w:r>
      <w:proofErr w:type="gramStart"/>
      <w:r>
        <w:rPr>
          <w:rStyle w:val="normaltextrun"/>
          <w:rFonts w:ascii="Verdana" w:hAnsi="Verdana" w:cs="Segoe UI"/>
          <w:color w:val="000000"/>
          <w:sz w:val="20"/>
          <w:szCs w:val="20"/>
        </w:rPr>
        <w:t>…….</w:t>
      </w:r>
      <w:proofErr w:type="gramEnd"/>
      <w:r>
        <w:rPr>
          <w:rStyle w:val="normaltextrun"/>
          <w:rFonts w:ascii="Verdana" w:hAnsi="Verdana" w:cs="Segoe UI"/>
          <w:color w:val="000000"/>
          <w:sz w:val="20"/>
          <w:szCs w:val="20"/>
        </w:rPr>
        <w:t>.(</w:t>
      </w:r>
      <w:r>
        <w:rPr>
          <w:rStyle w:val="normaltextrun"/>
          <w:rFonts w:ascii="Verdana" w:hAnsi="Verdana" w:cs="Segoe UI"/>
          <w:i/>
          <w:iCs/>
          <w:color w:val="000000"/>
          <w:sz w:val="20"/>
          <w:szCs w:val="20"/>
        </w:rPr>
        <w:t>préciser la date/ au plus tôt 1</w:t>
      </w:r>
      <w:r>
        <w:rPr>
          <w:rStyle w:val="normaltextrun"/>
          <w:rFonts w:ascii="Verdana" w:hAnsi="Verdana" w:cs="Segoe UI"/>
          <w:i/>
          <w:iCs/>
          <w:color w:val="000000"/>
          <w:sz w:val="16"/>
          <w:szCs w:val="16"/>
          <w:vertAlign w:val="superscript"/>
        </w:rPr>
        <w:t>er</w:t>
      </w:r>
      <w:r>
        <w:rPr>
          <w:rStyle w:val="normaltextrun"/>
          <w:rFonts w:ascii="Verdana" w:hAnsi="Verdana" w:cs="Segoe UI"/>
          <w:i/>
          <w:iCs/>
          <w:color w:val="000000"/>
          <w:sz w:val="20"/>
          <w:szCs w:val="20"/>
        </w:rPr>
        <w:t xml:space="preserve"> janvier 2024)</w:t>
      </w:r>
      <w:r>
        <w:rPr>
          <w:rStyle w:val="normaltextrun"/>
          <w:rFonts w:ascii="Verdana" w:hAnsi="Verdana" w:cs="Segoe UI"/>
          <w:color w:val="000000"/>
          <w:sz w:val="20"/>
          <w:szCs w:val="20"/>
        </w:rPr>
        <w:t xml:space="preserve"> par le Centre de Gestion de la Fonction Publique Territoriale du FINISTERE avec la MUTUELLE NATIONALE TERRITORIALE, en autorisant Mme (M.) le Maire/Président(e) à signer la convention d’adhésion et tout acte en découlant ;</w:t>
      </w:r>
      <w:r>
        <w:rPr>
          <w:rStyle w:val="eop"/>
          <w:rFonts w:ascii="Verdana" w:hAnsi="Verdana" w:cs="Segoe UI"/>
          <w:color w:val="000000"/>
          <w:sz w:val="20"/>
          <w:szCs w:val="20"/>
        </w:rPr>
        <w:t> </w:t>
      </w:r>
    </w:p>
    <w:p w14:paraId="11A61F02" w14:textId="77777777" w:rsidR="00DF28CA" w:rsidRDefault="00DF28CA" w:rsidP="00DF28CA">
      <w:pPr>
        <w:pStyle w:val="paragraph"/>
        <w:spacing w:before="0" w:beforeAutospacing="0" w:after="0" w:afterAutospacing="0"/>
        <w:ind w:left="1125"/>
        <w:jc w:val="both"/>
        <w:textAlignment w:val="baseline"/>
        <w:rPr>
          <w:rFonts w:ascii="Segoe UI" w:hAnsi="Segoe UI" w:cs="Segoe UI"/>
          <w:sz w:val="18"/>
          <w:szCs w:val="18"/>
        </w:rPr>
      </w:pPr>
      <w:r>
        <w:rPr>
          <w:rStyle w:val="eop"/>
          <w:rFonts w:ascii="Verdana" w:hAnsi="Verdana" w:cs="Segoe UI"/>
          <w:color w:val="000000"/>
          <w:sz w:val="20"/>
          <w:szCs w:val="20"/>
        </w:rPr>
        <w:t> </w:t>
      </w:r>
    </w:p>
    <w:p w14:paraId="2D004AFF" w14:textId="2A99138B"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color w:val="000000"/>
          <w:sz w:val="20"/>
          <w:szCs w:val="20"/>
        </w:rPr>
        <w:t>Article 2</w:t>
      </w:r>
      <w:r>
        <w:rPr>
          <w:rStyle w:val="normaltextrun"/>
          <w:rFonts w:ascii="Verdana" w:hAnsi="Verdana" w:cs="Segoe UI"/>
          <w:color w:val="000000"/>
          <w:sz w:val="20"/>
          <w:szCs w:val="20"/>
        </w:rPr>
        <w:t xml:space="preserve"> : D’accorder </w:t>
      </w:r>
      <w:r w:rsidR="00D303FB">
        <w:rPr>
          <w:rStyle w:val="normaltextrun"/>
          <w:rFonts w:ascii="Verdana" w:hAnsi="Verdana" w:cs="Segoe UI"/>
          <w:color w:val="000000"/>
          <w:sz w:val="20"/>
          <w:szCs w:val="20"/>
        </w:rPr>
        <w:t>sa</w:t>
      </w:r>
      <w:r>
        <w:rPr>
          <w:rStyle w:val="normaltextrun"/>
          <w:rFonts w:ascii="Verdana" w:hAnsi="Verdana" w:cs="Segoe UI"/>
          <w:color w:val="000000"/>
          <w:sz w:val="20"/>
          <w:szCs w:val="20"/>
        </w:rPr>
        <w:t xml:space="preserve"> participation financière aux agents titulaires et agents contractuels de droit public et de droit privé dans l’effectif qui adhéreront au contrat d’assurance collective et de fixer le niveau de participation suivant :  </w:t>
      </w:r>
      <w:r>
        <w:rPr>
          <w:rStyle w:val="eop"/>
          <w:rFonts w:ascii="Verdana" w:hAnsi="Verdana" w:cs="Segoe UI"/>
          <w:color w:val="000000"/>
          <w:sz w:val="20"/>
          <w:szCs w:val="20"/>
        </w:rPr>
        <w:t> </w:t>
      </w:r>
    </w:p>
    <w:p w14:paraId="7F49E61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510DB955" w14:textId="77777777" w:rsidR="00DF28CA" w:rsidRDefault="00DF28CA" w:rsidP="00DF28CA">
      <w:pPr>
        <w:pStyle w:val="paragraph"/>
        <w:spacing w:before="0" w:beforeAutospacing="0" w:after="0" w:afterAutospacing="0"/>
        <w:ind w:left="1125"/>
        <w:jc w:val="both"/>
        <w:textAlignment w:val="baseline"/>
        <w:rPr>
          <w:rFonts w:ascii="Segoe UI" w:hAnsi="Segoe UI" w:cs="Segoe UI"/>
          <w:sz w:val="18"/>
          <w:szCs w:val="18"/>
        </w:rPr>
      </w:pPr>
      <w:r>
        <w:rPr>
          <w:rStyle w:val="normaltextrun"/>
          <w:rFonts w:ascii="Verdana" w:hAnsi="Verdana" w:cs="Segoe UI"/>
          <w:color w:val="000000"/>
          <w:sz w:val="20"/>
          <w:szCs w:val="20"/>
        </w:rPr>
        <w:t>Montant unitaire mensuel brut : __________ €/agent,</w:t>
      </w:r>
      <w:r>
        <w:rPr>
          <w:rStyle w:val="eop"/>
          <w:rFonts w:ascii="Verdana" w:hAnsi="Verdana" w:cs="Segoe UI"/>
          <w:color w:val="000000"/>
          <w:sz w:val="20"/>
          <w:szCs w:val="20"/>
        </w:rPr>
        <w:t> </w:t>
      </w:r>
    </w:p>
    <w:p w14:paraId="168BC0C8" w14:textId="77777777" w:rsidR="00DF28CA" w:rsidRDefault="00DF28CA" w:rsidP="00DF28CA">
      <w:pPr>
        <w:pStyle w:val="paragraph"/>
        <w:spacing w:before="0" w:beforeAutospacing="0" w:after="0" w:afterAutospacing="0"/>
        <w:ind w:left="1125"/>
        <w:jc w:val="both"/>
        <w:textAlignment w:val="baseline"/>
        <w:rPr>
          <w:rFonts w:ascii="Segoe UI" w:hAnsi="Segoe UI" w:cs="Segoe UI"/>
          <w:sz w:val="18"/>
          <w:szCs w:val="18"/>
        </w:rPr>
      </w:pPr>
      <w:r>
        <w:rPr>
          <w:rStyle w:val="eop"/>
          <w:rFonts w:ascii="Verdana" w:hAnsi="Verdana" w:cs="Segoe UI"/>
          <w:color w:val="000000"/>
          <w:sz w:val="20"/>
          <w:szCs w:val="20"/>
        </w:rPr>
        <w:t> </w:t>
      </w:r>
    </w:p>
    <w:p w14:paraId="0A6F7667" w14:textId="0641DBDD" w:rsidR="00DF28CA" w:rsidRDefault="00DF28CA" w:rsidP="00DF28CA">
      <w:pPr>
        <w:pStyle w:val="paragraph"/>
        <w:spacing w:before="0" w:beforeAutospacing="0" w:after="0" w:afterAutospacing="0"/>
        <w:ind w:left="1125"/>
        <w:jc w:val="both"/>
        <w:textAlignment w:val="baseline"/>
        <w:rPr>
          <w:rFonts w:ascii="Segoe UI" w:hAnsi="Segoe UI" w:cs="Segoe UI"/>
          <w:sz w:val="18"/>
          <w:szCs w:val="18"/>
        </w:rPr>
      </w:pPr>
      <w:r>
        <w:rPr>
          <w:rStyle w:val="normaltextrun"/>
          <w:rFonts w:ascii="Verdana" w:hAnsi="Verdana" w:cs="Segoe UI"/>
          <w:color w:val="000000"/>
          <w:sz w:val="20"/>
          <w:szCs w:val="20"/>
        </w:rPr>
        <w:t xml:space="preserve">Ou montant modulé dans un but d’intérêt social </w:t>
      </w:r>
    </w:p>
    <w:p w14:paraId="711DF44E"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25323898"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1"/>
          <w:szCs w:val="21"/>
        </w:rPr>
        <w:t> </w:t>
      </w:r>
    </w:p>
    <w:p w14:paraId="12B1D432"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i/>
          <w:iCs/>
          <w:color w:val="000000"/>
          <w:sz w:val="20"/>
          <w:szCs w:val="20"/>
        </w:rPr>
        <w:t>OU Si participation employeur mise en place et non modifié : </w:t>
      </w:r>
      <w:r>
        <w:rPr>
          <w:rStyle w:val="eop"/>
          <w:rFonts w:ascii="Verdana" w:hAnsi="Verdana" w:cs="Segoe UI"/>
          <w:color w:val="000000"/>
          <w:sz w:val="20"/>
          <w:szCs w:val="20"/>
        </w:rPr>
        <w:t> </w:t>
      </w:r>
    </w:p>
    <w:p w14:paraId="4B2645C0"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1"/>
          <w:szCs w:val="21"/>
        </w:rPr>
        <w:t> </w:t>
      </w:r>
    </w:p>
    <w:p w14:paraId="164EAA73"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De maintenir le niveau de participation financière accordée aux agents titulaires et agents contractuels de droit public et de droit privé dans l’effectif qui adhéreront au contrat d’assurance collective, à …</w:t>
      </w:r>
      <w:proofErr w:type="gramStart"/>
      <w:r>
        <w:rPr>
          <w:rStyle w:val="normaltextrun"/>
          <w:rFonts w:ascii="Verdana" w:hAnsi="Verdana" w:cs="Segoe UI"/>
          <w:color w:val="000000"/>
          <w:sz w:val="20"/>
          <w:szCs w:val="20"/>
        </w:rPr>
        <w:t>…….</w:t>
      </w:r>
      <w:proofErr w:type="gramEnd"/>
      <w:r>
        <w:rPr>
          <w:rStyle w:val="normaltextrun"/>
          <w:rFonts w:ascii="Verdana" w:hAnsi="Verdana" w:cs="Segoe UI"/>
          <w:color w:val="000000"/>
          <w:sz w:val="20"/>
          <w:szCs w:val="20"/>
        </w:rPr>
        <w:t xml:space="preserve">. </w:t>
      </w:r>
      <w:proofErr w:type="gramStart"/>
      <w:r>
        <w:rPr>
          <w:rStyle w:val="normaltextrun"/>
          <w:rFonts w:ascii="Verdana" w:hAnsi="Verdana" w:cs="Segoe UI"/>
          <w:color w:val="000000"/>
          <w:sz w:val="20"/>
          <w:szCs w:val="20"/>
        </w:rPr>
        <w:t>euros</w:t>
      </w:r>
      <w:proofErr w:type="gramEnd"/>
      <w:r>
        <w:rPr>
          <w:rStyle w:val="normaltextrun"/>
          <w:rFonts w:ascii="Verdana" w:hAnsi="Verdana" w:cs="Segoe UI"/>
          <w:color w:val="D13438"/>
          <w:sz w:val="20"/>
          <w:szCs w:val="20"/>
          <w:u w:val="single"/>
        </w:rPr>
        <w:t xml:space="preserve"> </w:t>
      </w:r>
      <w:r w:rsidRPr="002616C5">
        <w:rPr>
          <w:rStyle w:val="normaltextrun"/>
          <w:rFonts w:ascii="Verdana" w:hAnsi="Verdana" w:cs="Segoe UI"/>
          <w:color w:val="000000" w:themeColor="text1"/>
          <w:sz w:val="20"/>
          <w:szCs w:val="20"/>
          <w:u w:val="single"/>
        </w:rPr>
        <w:t>brut mensuel par agent</w:t>
      </w:r>
      <w:r w:rsidRPr="002616C5">
        <w:rPr>
          <w:rStyle w:val="normaltextrun"/>
          <w:rFonts w:ascii="Verdana" w:hAnsi="Verdana" w:cs="Segoe UI"/>
          <w:color w:val="000000" w:themeColor="text1"/>
          <w:sz w:val="20"/>
          <w:szCs w:val="20"/>
        </w:rPr>
        <w:t>, </w:t>
      </w:r>
      <w:r w:rsidRPr="002616C5">
        <w:rPr>
          <w:rStyle w:val="eop"/>
          <w:rFonts w:ascii="Verdana" w:hAnsi="Verdana" w:cs="Segoe UI"/>
          <w:color w:val="000000" w:themeColor="text1"/>
          <w:sz w:val="20"/>
          <w:szCs w:val="20"/>
        </w:rPr>
        <w:t> </w:t>
      </w:r>
    </w:p>
    <w:p w14:paraId="62EDAD21"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5317C366"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Il est précisé que la participation employeur est désormais attachée à la convention de participation et ne peut plus être versée dans le cas de contrats individuels souscrits auprès de prestataires labellisés, </w:t>
      </w:r>
      <w:r>
        <w:rPr>
          <w:rStyle w:val="eop"/>
          <w:rFonts w:ascii="Verdana" w:hAnsi="Verdana" w:cs="Segoe UI"/>
          <w:color w:val="000000"/>
          <w:sz w:val="20"/>
          <w:szCs w:val="20"/>
        </w:rPr>
        <w:t> </w:t>
      </w:r>
    </w:p>
    <w:p w14:paraId="51AFF5E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667A3EB7"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7AC4E677"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color w:val="000000"/>
          <w:sz w:val="20"/>
          <w:szCs w:val="20"/>
        </w:rPr>
        <w:t xml:space="preserve">Article 3 : </w:t>
      </w:r>
      <w:r>
        <w:rPr>
          <w:rStyle w:val="normaltextrun"/>
          <w:rFonts w:ascii="Verdana" w:hAnsi="Verdana" w:cs="Segoe UI"/>
          <w:color w:val="000000"/>
          <w:sz w:val="20"/>
          <w:szCs w:val="20"/>
        </w:rPr>
        <w:t>De prévoir l’inscription au budget de l’exercice correspondant les crédits nécessaires à la mise en œuvre de la présente délibération,</w:t>
      </w:r>
      <w:r>
        <w:rPr>
          <w:rStyle w:val="eop"/>
          <w:rFonts w:ascii="Verdana" w:hAnsi="Verdana" w:cs="Segoe UI"/>
          <w:color w:val="000000"/>
          <w:sz w:val="20"/>
          <w:szCs w:val="20"/>
        </w:rPr>
        <w:t> </w:t>
      </w:r>
    </w:p>
    <w:p w14:paraId="6ECA6A53"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665DDF2C" w14:textId="77777777"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000000"/>
          <w:sz w:val="20"/>
          <w:szCs w:val="20"/>
        </w:rPr>
        <w:t> </w:t>
      </w:r>
    </w:p>
    <w:p w14:paraId="3A477FEA" w14:textId="6690D692" w:rsidR="00DF28CA" w:rsidRDefault="00DF28CA" w:rsidP="00DF28C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color w:val="000000"/>
          <w:sz w:val="20"/>
          <w:szCs w:val="20"/>
        </w:rPr>
        <w:t xml:space="preserve">Article 4 : </w:t>
      </w:r>
      <w:r>
        <w:rPr>
          <w:rStyle w:val="normaltextrun"/>
          <w:rFonts w:ascii="Verdana" w:hAnsi="Verdana" w:cs="Segoe UI"/>
          <w:color w:val="000000"/>
          <w:sz w:val="20"/>
          <w:szCs w:val="20"/>
        </w:rPr>
        <w:t xml:space="preserve">D’autoriser Mme (M.) le Maire/Président(e) </w:t>
      </w:r>
      <w:r w:rsidR="002616C5" w:rsidRPr="002616C5">
        <w:rPr>
          <w:rStyle w:val="normaltextrun"/>
          <w:rFonts w:ascii="Verdana" w:hAnsi="Verdana" w:cs="Segoe UI"/>
          <w:color w:val="000000" w:themeColor="text1"/>
          <w:sz w:val="20"/>
          <w:szCs w:val="20"/>
        </w:rPr>
        <w:t xml:space="preserve">à </w:t>
      </w:r>
      <w:r>
        <w:rPr>
          <w:rStyle w:val="normaltextrun"/>
          <w:rFonts w:ascii="Verdana" w:hAnsi="Verdana" w:cs="Segoe UI"/>
          <w:color w:val="000000"/>
          <w:sz w:val="20"/>
          <w:szCs w:val="20"/>
        </w:rPr>
        <w:t>effectuer tout acte en découlant, et notamment la souscription à la convention de participation et au contrat d’assurance collective associé.</w:t>
      </w:r>
      <w:r>
        <w:rPr>
          <w:rStyle w:val="eop"/>
          <w:rFonts w:ascii="Verdana" w:hAnsi="Verdana" w:cs="Segoe UI"/>
          <w:color w:val="000000"/>
          <w:sz w:val="20"/>
          <w:szCs w:val="20"/>
        </w:rPr>
        <w:t> </w:t>
      </w:r>
    </w:p>
    <w:p w14:paraId="6A8E0891" w14:textId="77777777" w:rsidR="00DD5FC4" w:rsidRDefault="00DD5FC4"/>
    <w:sectPr w:rsidR="00DD5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8B232C0"/>
    <w:multiLevelType w:val="multilevel"/>
    <w:tmpl w:val="3E2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AC60F4"/>
    <w:multiLevelType w:val="multilevel"/>
    <w:tmpl w:val="5C6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A76DA9"/>
    <w:multiLevelType w:val="multilevel"/>
    <w:tmpl w:val="5F98A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E637AB6"/>
    <w:multiLevelType w:val="multilevel"/>
    <w:tmpl w:val="C0F4F9F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EF843A9"/>
    <w:multiLevelType w:val="multilevel"/>
    <w:tmpl w:val="EB0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65602"/>
    <w:multiLevelType w:val="multilevel"/>
    <w:tmpl w:val="96F2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24DB4"/>
    <w:multiLevelType w:val="multilevel"/>
    <w:tmpl w:val="6350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2567460">
    <w:abstractNumId w:val="2"/>
  </w:num>
  <w:num w:numId="2" w16cid:durableId="592126188">
    <w:abstractNumId w:val="5"/>
  </w:num>
  <w:num w:numId="3" w16cid:durableId="1517186280">
    <w:abstractNumId w:val="1"/>
  </w:num>
  <w:num w:numId="4" w16cid:durableId="1942178388">
    <w:abstractNumId w:val="4"/>
  </w:num>
  <w:num w:numId="5" w16cid:durableId="1632638592">
    <w:abstractNumId w:val="6"/>
  </w:num>
  <w:num w:numId="6" w16cid:durableId="2142771160">
    <w:abstractNumId w:val="7"/>
  </w:num>
  <w:num w:numId="7" w16cid:durableId="1825126329">
    <w:abstractNumId w:val="3"/>
  </w:num>
  <w:num w:numId="8" w16cid:durableId="82760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CA"/>
    <w:rsid w:val="0008377A"/>
    <w:rsid w:val="002616C5"/>
    <w:rsid w:val="006E5494"/>
    <w:rsid w:val="00862347"/>
    <w:rsid w:val="00865594"/>
    <w:rsid w:val="00AB2DDD"/>
    <w:rsid w:val="00D303FB"/>
    <w:rsid w:val="00D74853"/>
    <w:rsid w:val="00DD5FC4"/>
    <w:rsid w:val="00DF28CA"/>
    <w:rsid w:val="00E42630"/>
    <w:rsid w:val="00E45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0D51"/>
  <w15:chartTrackingRefBased/>
  <w15:docId w15:val="{62012972-761E-471B-BEC8-833FC76D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DF28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eop">
    <w:name w:val="eop"/>
    <w:basedOn w:val="Policepardfaut"/>
    <w:rsid w:val="00DF28CA"/>
  </w:style>
  <w:style w:type="character" w:customStyle="1" w:styleId="normaltextrun">
    <w:name w:val="normaltextrun"/>
    <w:basedOn w:val="Policepardfaut"/>
    <w:rsid w:val="00DF28CA"/>
  </w:style>
  <w:style w:type="paragraph" w:customStyle="1" w:styleId="articlecontenu">
    <w:name w:val="article : contenu"/>
    <w:basedOn w:val="Normal"/>
    <w:rsid w:val="00865594"/>
    <w:pPr>
      <w:autoSpaceDE w:val="0"/>
      <w:autoSpaceDN w:val="0"/>
      <w:spacing w:after="140" w:line="240" w:lineRule="auto"/>
      <w:ind w:firstLine="567"/>
      <w:jc w:val="both"/>
    </w:pPr>
    <w:rPr>
      <w:rFonts w:ascii="Arial" w:eastAsia="Times New Roman" w:hAnsi="Arial" w:cs="Arial"/>
      <w:kern w:val="0"/>
      <w:sz w:val="20"/>
      <w:szCs w:val="20"/>
      <w:lang w:eastAsia="fr-FR"/>
      <w14:ligatures w14:val="none"/>
    </w:rPr>
  </w:style>
  <w:style w:type="paragraph" w:styleId="Paragraphedeliste">
    <w:name w:val="List Paragraph"/>
    <w:basedOn w:val="Normal"/>
    <w:uiPriority w:val="34"/>
    <w:qFormat/>
    <w:rsid w:val="00D7485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741">
      <w:bodyDiv w:val="1"/>
      <w:marLeft w:val="0"/>
      <w:marRight w:val="0"/>
      <w:marTop w:val="0"/>
      <w:marBottom w:val="0"/>
      <w:divBdr>
        <w:top w:val="none" w:sz="0" w:space="0" w:color="auto"/>
        <w:left w:val="none" w:sz="0" w:space="0" w:color="auto"/>
        <w:bottom w:val="none" w:sz="0" w:space="0" w:color="auto"/>
        <w:right w:val="none" w:sz="0" w:space="0" w:color="auto"/>
      </w:divBdr>
      <w:divsChild>
        <w:div w:id="953050929">
          <w:marLeft w:val="0"/>
          <w:marRight w:val="0"/>
          <w:marTop w:val="0"/>
          <w:marBottom w:val="0"/>
          <w:divBdr>
            <w:top w:val="none" w:sz="0" w:space="0" w:color="auto"/>
            <w:left w:val="none" w:sz="0" w:space="0" w:color="auto"/>
            <w:bottom w:val="none" w:sz="0" w:space="0" w:color="auto"/>
            <w:right w:val="none" w:sz="0" w:space="0" w:color="auto"/>
          </w:divBdr>
        </w:div>
        <w:div w:id="1649551461">
          <w:marLeft w:val="0"/>
          <w:marRight w:val="0"/>
          <w:marTop w:val="0"/>
          <w:marBottom w:val="0"/>
          <w:divBdr>
            <w:top w:val="none" w:sz="0" w:space="0" w:color="auto"/>
            <w:left w:val="none" w:sz="0" w:space="0" w:color="auto"/>
            <w:bottom w:val="none" w:sz="0" w:space="0" w:color="auto"/>
            <w:right w:val="none" w:sz="0" w:space="0" w:color="auto"/>
          </w:divBdr>
        </w:div>
        <w:div w:id="1221288473">
          <w:marLeft w:val="0"/>
          <w:marRight w:val="0"/>
          <w:marTop w:val="0"/>
          <w:marBottom w:val="0"/>
          <w:divBdr>
            <w:top w:val="none" w:sz="0" w:space="0" w:color="auto"/>
            <w:left w:val="none" w:sz="0" w:space="0" w:color="auto"/>
            <w:bottom w:val="none" w:sz="0" w:space="0" w:color="auto"/>
            <w:right w:val="none" w:sz="0" w:space="0" w:color="auto"/>
          </w:divBdr>
        </w:div>
        <w:div w:id="1901667436">
          <w:marLeft w:val="0"/>
          <w:marRight w:val="0"/>
          <w:marTop w:val="0"/>
          <w:marBottom w:val="0"/>
          <w:divBdr>
            <w:top w:val="none" w:sz="0" w:space="0" w:color="auto"/>
            <w:left w:val="none" w:sz="0" w:space="0" w:color="auto"/>
            <w:bottom w:val="none" w:sz="0" w:space="0" w:color="auto"/>
            <w:right w:val="none" w:sz="0" w:space="0" w:color="auto"/>
          </w:divBdr>
        </w:div>
        <w:div w:id="1524593288">
          <w:marLeft w:val="0"/>
          <w:marRight w:val="0"/>
          <w:marTop w:val="0"/>
          <w:marBottom w:val="0"/>
          <w:divBdr>
            <w:top w:val="none" w:sz="0" w:space="0" w:color="auto"/>
            <w:left w:val="none" w:sz="0" w:space="0" w:color="auto"/>
            <w:bottom w:val="none" w:sz="0" w:space="0" w:color="auto"/>
            <w:right w:val="none" w:sz="0" w:space="0" w:color="auto"/>
          </w:divBdr>
        </w:div>
        <w:div w:id="2042051769">
          <w:marLeft w:val="0"/>
          <w:marRight w:val="0"/>
          <w:marTop w:val="0"/>
          <w:marBottom w:val="0"/>
          <w:divBdr>
            <w:top w:val="none" w:sz="0" w:space="0" w:color="auto"/>
            <w:left w:val="none" w:sz="0" w:space="0" w:color="auto"/>
            <w:bottom w:val="none" w:sz="0" w:space="0" w:color="auto"/>
            <w:right w:val="none" w:sz="0" w:space="0" w:color="auto"/>
          </w:divBdr>
        </w:div>
        <w:div w:id="745958795">
          <w:marLeft w:val="0"/>
          <w:marRight w:val="0"/>
          <w:marTop w:val="0"/>
          <w:marBottom w:val="0"/>
          <w:divBdr>
            <w:top w:val="none" w:sz="0" w:space="0" w:color="auto"/>
            <w:left w:val="none" w:sz="0" w:space="0" w:color="auto"/>
            <w:bottom w:val="none" w:sz="0" w:space="0" w:color="auto"/>
            <w:right w:val="none" w:sz="0" w:space="0" w:color="auto"/>
          </w:divBdr>
        </w:div>
        <w:div w:id="510680363">
          <w:marLeft w:val="0"/>
          <w:marRight w:val="0"/>
          <w:marTop w:val="0"/>
          <w:marBottom w:val="0"/>
          <w:divBdr>
            <w:top w:val="none" w:sz="0" w:space="0" w:color="auto"/>
            <w:left w:val="none" w:sz="0" w:space="0" w:color="auto"/>
            <w:bottom w:val="none" w:sz="0" w:space="0" w:color="auto"/>
            <w:right w:val="none" w:sz="0" w:space="0" w:color="auto"/>
          </w:divBdr>
        </w:div>
        <w:div w:id="1283685400">
          <w:marLeft w:val="0"/>
          <w:marRight w:val="0"/>
          <w:marTop w:val="0"/>
          <w:marBottom w:val="0"/>
          <w:divBdr>
            <w:top w:val="none" w:sz="0" w:space="0" w:color="auto"/>
            <w:left w:val="none" w:sz="0" w:space="0" w:color="auto"/>
            <w:bottom w:val="none" w:sz="0" w:space="0" w:color="auto"/>
            <w:right w:val="none" w:sz="0" w:space="0" w:color="auto"/>
          </w:divBdr>
        </w:div>
        <w:div w:id="689143188">
          <w:marLeft w:val="0"/>
          <w:marRight w:val="0"/>
          <w:marTop w:val="0"/>
          <w:marBottom w:val="0"/>
          <w:divBdr>
            <w:top w:val="none" w:sz="0" w:space="0" w:color="auto"/>
            <w:left w:val="none" w:sz="0" w:space="0" w:color="auto"/>
            <w:bottom w:val="none" w:sz="0" w:space="0" w:color="auto"/>
            <w:right w:val="none" w:sz="0" w:space="0" w:color="auto"/>
          </w:divBdr>
          <w:divsChild>
            <w:div w:id="1516773039">
              <w:marLeft w:val="0"/>
              <w:marRight w:val="0"/>
              <w:marTop w:val="0"/>
              <w:marBottom w:val="0"/>
              <w:divBdr>
                <w:top w:val="none" w:sz="0" w:space="0" w:color="auto"/>
                <w:left w:val="none" w:sz="0" w:space="0" w:color="auto"/>
                <w:bottom w:val="none" w:sz="0" w:space="0" w:color="auto"/>
                <w:right w:val="none" w:sz="0" w:space="0" w:color="auto"/>
              </w:divBdr>
            </w:div>
            <w:div w:id="630552461">
              <w:marLeft w:val="0"/>
              <w:marRight w:val="0"/>
              <w:marTop w:val="0"/>
              <w:marBottom w:val="0"/>
              <w:divBdr>
                <w:top w:val="none" w:sz="0" w:space="0" w:color="auto"/>
                <w:left w:val="none" w:sz="0" w:space="0" w:color="auto"/>
                <w:bottom w:val="none" w:sz="0" w:space="0" w:color="auto"/>
                <w:right w:val="none" w:sz="0" w:space="0" w:color="auto"/>
              </w:divBdr>
            </w:div>
            <w:div w:id="415445334">
              <w:marLeft w:val="0"/>
              <w:marRight w:val="0"/>
              <w:marTop w:val="0"/>
              <w:marBottom w:val="0"/>
              <w:divBdr>
                <w:top w:val="none" w:sz="0" w:space="0" w:color="auto"/>
                <w:left w:val="none" w:sz="0" w:space="0" w:color="auto"/>
                <w:bottom w:val="none" w:sz="0" w:space="0" w:color="auto"/>
                <w:right w:val="none" w:sz="0" w:space="0" w:color="auto"/>
              </w:divBdr>
            </w:div>
            <w:div w:id="1023285898">
              <w:marLeft w:val="0"/>
              <w:marRight w:val="0"/>
              <w:marTop w:val="0"/>
              <w:marBottom w:val="0"/>
              <w:divBdr>
                <w:top w:val="none" w:sz="0" w:space="0" w:color="auto"/>
                <w:left w:val="none" w:sz="0" w:space="0" w:color="auto"/>
                <w:bottom w:val="none" w:sz="0" w:space="0" w:color="auto"/>
                <w:right w:val="none" w:sz="0" w:space="0" w:color="auto"/>
              </w:divBdr>
            </w:div>
          </w:divsChild>
        </w:div>
        <w:div w:id="1498767212">
          <w:marLeft w:val="0"/>
          <w:marRight w:val="0"/>
          <w:marTop w:val="0"/>
          <w:marBottom w:val="0"/>
          <w:divBdr>
            <w:top w:val="none" w:sz="0" w:space="0" w:color="auto"/>
            <w:left w:val="none" w:sz="0" w:space="0" w:color="auto"/>
            <w:bottom w:val="none" w:sz="0" w:space="0" w:color="auto"/>
            <w:right w:val="none" w:sz="0" w:space="0" w:color="auto"/>
          </w:divBdr>
          <w:divsChild>
            <w:div w:id="1384599156">
              <w:marLeft w:val="0"/>
              <w:marRight w:val="0"/>
              <w:marTop w:val="0"/>
              <w:marBottom w:val="0"/>
              <w:divBdr>
                <w:top w:val="none" w:sz="0" w:space="0" w:color="auto"/>
                <w:left w:val="none" w:sz="0" w:space="0" w:color="auto"/>
                <w:bottom w:val="none" w:sz="0" w:space="0" w:color="auto"/>
                <w:right w:val="none" w:sz="0" w:space="0" w:color="auto"/>
              </w:divBdr>
            </w:div>
            <w:div w:id="1452479532">
              <w:marLeft w:val="0"/>
              <w:marRight w:val="0"/>
              <w:marTop w:val="0"/>
              <w:marBottom w:val="0"/>
              <w:divBdr>
                <w:top w:val="none" w:sz="0" w:space="0" w:color="auto"/>
                <w:left w:val="none" w:sz="0" w:space="0" w:color="auto"/>
                <w:bottom w:val="none" w:sz="0" w:space="0" w:color="auto"/>
                <w:right w:val="none" w:sz="0" w:space="0" w:color="auto"/>
              </w:divBdr>
            </w:div>
            <w:div w:id="1481582046">
              <w:marLeft w:val="0"/>
              <w:marRight w:val="0"/>
              <w:marTop w:val="0"/>
              <w:marBottom w:val="0"/>
              <w:divBdr>
                <w:top w:val="none" w:sz="0" w:space="0" w:color="auto"/>
                <w:left w:val="none" w:sz="0" w:space="0" w:color="auto"/>
                <w:bottom w:val="none" w:sz="0" w:space="0" w:color="auto"/>
                <w:right w:val="none" w:sz="0" w:space="0" w:color="auto"/>
              </w:divBdr>
            </w:div>
            <w:div w:id="1329598435">
              <w:marLeft w:val="0"/>
              <w:marRight w:val="0"/>
              <w:marTop w:val="0"/>
              <w:marBottom w:val="0"/>
              <w:divBdr>
                <w:top w:val="none" w:sz="0" w:space="0" w:color="auto"/>
                <w:left w:val="none" w:sz="0" w:space="0" w:color="auto"/>
                <w:bottom w:val="none" w:sz="0" w:space="0" w:color="auto"/>
                <w:right w:val="none" w:sz="0" w:space="0" w:color="auto"/>
              </w:divBdr>
            </w:div>
            <w:div w:id="1921481132">
              <w:marLeft w:val="0"/>
              <w:marRight w:val="0"/>
              <w:marTop w:val="0"/>
              <w:marBottom w:val="0"/>
              <w:divBdr>
                <w:top w:val="none" w:sz="0" w:space="0" w:color="auto"/>
                <w:left w:val="none" w:sz="0" w:space="0" w:color="auto"/>
                <w:bottom w:val="none" w:sz="0" w:space="0" w:color="auto"/>
                <w:right w:val="none" w:sz="0" w:space="0" w:color="auto"/>
              </w:divBdr>
            </w:div>
          </w:divsChild>
        </w:div>
        <w:div w:id="17050570">
          <w:marLeft w:val="0"/>
          <w:marRight w:val="0"/>
          <w:marTop w:val="0"/>
          <w:marBottom w:val="0"/>
          <w:divBdr>
            <w:top w:val="none" w:sz="0" w:space="0" w:color="auto"/>
            <w:left w:val="none" w:sz="0" w:space="0" w:color="auto"/>
            <w:bottom w:val="none" w:sz="0" w:space="0" w:color="auto"/>
            <w:right w:val="none" w:sz="0" w:space="0" w:color="auto"/>
          </w:divBdr>
          <w:divsChild>
            <w:div w:id="974725516">
              <w:marLeft w:val="0"/>
              <w:marRight w:val="0"/>
              <w:marTop w:val="0"/>
              <w:marBottom w:val="0"/>
              <w:divBdr>
                <w:top w:val="none" w:sz="0" w:space="0" w:color="auto"/>
                <w:left w:val="none" w:sz="0" w:space="0" w:color="auto"/>
                <w:bottom w:val="none" w:sz="0" w:space="0" w:color="auto"/>
                <w:right w:val="none" w:sz="0" w:space="0" w:color="auto"/>
              </w:divBdr>
            </w:div>
            <w:div w:id="2137750244">
              <w:marLeft w:val="0"/>
              <w:marRight w:val="0"/>
              <w:marTop w:val="0"/>
              <w:marBottom w:val="0"/>
              <w:divBdr>
                <w:top w:val="none" w:sz="0" w:space="0" w:color="auto"/>
                <w:left w:val="none" w:sz="0" w:space="0" w:color="auto"/>
                <w:bottom w:val="none" w:sz="0" w:space="0" w:color="auto"/>
                <w:right w:val="none" w:sz="0" w:space="0" w:color="auto"/>
              </w:divBdr>
            </w:div>
            <w:div w:id="555968319">
              <w:marLeft w:val="0"/>
              <w:marRight w:val="0"/>
              <w:marTop w:val="0"/>
              <w:marBottom w:val="0"/>
              <w:divBdr>
                <w:top w:val="none" w:sz="0" w:space="0" w:color="auto"/>
                <w:left w:val="none" w:sz="0" w:space="0" w:color="auto"/>
                <w:bottom w:val="none" w:sz="0" w:space="0" w:color="auto"/>
                <w:right w:val="none" w:sz="0" w:space="0" w:color="auto"/>
              </w:divBdr>
            </w:div>
          </w:divsChild>
        </w:div>
        <w:div w:id="1283263465">
          <w:marLeft w:val="0"/>
          <w:marRight w:val="0"/>
          <w:marTop w:val="0"/>
          <w:marBottom w:val="0"/>
          <w:divBdr>
            <w:top w:val="none" w:sz="0" w:space="0" w:color="auto"/>
            <w:left w:val="none" w:sz="0" w:space="0" w:color="auto"/>
            <w:bottom w:val="none" w:sz="0" w:space="0" w:color="auto"/>
            <w:right w:val="none" w:sz="0" w:space="0" w:color="auto"/>
          </w:divBdr>
          <w:divsChild>
            <w:div w:id="1808012227">
              <w:marLeft w:val="0"/>
              <w:marRight w:val="0"/>
              <w:marTop w:val="0"/>
              <w:marBottom w:val="0"/>
              <w:divBdr>
                <w:top w:val="none" w:sz="0" w:space="0" w:color="auto"/>
                <w:left w:val="none" w:sz="0" w:space="0" w:color="auto"/>
                <w:bottom w:val="none" w:sz="0" w:space="0" w:color="auto"/>
                <w:right w:val="none" w:sz="0" w:space="0" w:color="auto"/>
              </w:divBdr>
            </w:div>
            <w:div w:id="529077197">
              <w:marLeft w:val="0"/>
              <w:marRight w:val="0"/>
              <w:marTop w:val="0"/>
              <w:marBottom w:val="0"/>
              <w:divBdr>
                <w:top w:val="none" w:sz="0" w:space="0" w:color="auto"/>
                <w:left w:val="none" w:sz="0" w:space="0" w:color="auto"/>
                <w:bottom w:val="none" w:sz="0" w:space="0" w:color="auto"/>
                <w:right w:val="none" w:sz="0" w:space="0" w:color="auto"/>
              </w:divBdr>
            </w:div>
            <w:div w:id="781923561">
              <w:marLeft w:val="0"/>
              <w:marRight w:val="0"/>
              <w:marTop w:val="0"/>
              <w:marBottom w:val="0"/>
              <w:divBdr>
                <w:top w:val="none" w:sz="0" w:space="0" w:color="auto"/>
                <w:left w:val="none" w:sz="0" w:space="0" w:color="auto"/>
                <w:bottom w:val="none" w:sz="0" w:space="0" w:color="auto"/>
                <w:right w:val="none" w:sz="0" w:space="0" w:color="auto"/>
              </w:divBdr>
            </w:div>
            <w:div w:id="1929079073">
              <w:marLeft w:val="0"/>
              <w:marRight w:val="0"/>
              <w:marTop w:val="0"/>
              <w:marBottom w:val="0"/>
              <w:divBdr>
                <w:top w:val="none" w:sz="0" w:space="0" w:color="auto"/>
                <w:left w:val="none" w:sz="0" w:space="0" w:color="auto"/>
                <w:bottom w:val="none" w:sz="0" w:space="0" w:color="auto"/>
                <w:right w:val="none" w:sz="0" w:space="0" w:color="auto"/>
              </w:divBdr>
            </w:div>
            <w:div w:id="1198156930">
              <w:marLeft w:val="0"/>
              <w:marRight w:val="0"/>
              <w:marTop w:val="0"/>
              <w:marBottom w:val="0"/>
              <w:divBdr>
                <w:top w:val="none" w:sz="0" w:space="0" w:color="auto"/>
                <w:left w:val="none" w:sz="0" w:space="0" w:color="auto"/>
                <w:bottom w:val="none" w:sz="0" w:space="0" w:color="auto"/>
                <w:right w:val="none" w:sz="0" w:space="0" w:color="auto"/>
              </w:divBdr>
            </w:div>
          </w:divsChild>
        </w:div>
        <w:div w:id="1066490264">
          <w:marLeft w:val="0"/>
          <w:marRight w:val="0"/>
          <w:marTop w:val="0"/>
          <w:marBottom w:val="0"/>
          <w:divBdr>
            <w:top w:val="none" w:sz="0" w:space="0" w:color="auto"/>
            <w:left w:val="none" w:sz="0" w:space="0" w:color="auto"/>
            <w:bottom w:val="none" w:sz="0" w:space="0" w:color="auto"/>
            <w:right w:val="none" w:sz="0" w:space="0" w:color="auto"/>
          </w:divBdr>
          <w:divsChild>
            <w:div w:id="1671057028">
              <w:marLeft w:val="0"/>
              <w:marRight w:val="0"/>
              <w:marTop w:val="0"/>
              <w:marBottom w:val="0"/>
              <w:divBdr>
                <w:top w:val="none" w:sz="0" w:space="0" w:color="auto"/>
                <w:left w:val="none" w:sz="0" w:space="0" w:color="auto"/>
                <w:bottom w:val="none" w:sz="0" w:space="0" w:color="auto"/>
                <w:right w:val="none" w:sz="0" w:space="0" w:color="auto"/>
              </w:divBdr>
            </w:div>
            <w:div w:id="1099175739">
              <w:marLeft w:val="0"/>
              <w:marRight w:val="0"/>
              <w:marTop w:val="0"/>
              <w:marBottom w:val="0"/>
              <w:divBdr>
                <w:top w:val="none" w:sz="0" w:space="0" w:color="auto"/>
                <w:left w:val="none" w:sz="0" w:space="0" w:color="auto"/>
                <w:bottom w:val="none" w:sz="0" w:space="0" w:color="auto"/>
                <w:right w:val="none" w:sz="0" w:space="0" w:color="auto"/>
              </w:divBdr>
            </w:div>
            <w:div w:id="8219976">
              <w:marLeft w:val="0"/>
              <w:marRight w:val="0"/>
              <w:marTop w:val="0"/>
              <w:marBottom w:val="0"/>
              <w:divBdr>
                <w:top w:val="none" w:sz="0" w:space="0" w:color="auto"/>
                <w:left w:val="none" w:sz="0" w:space="0" w:color="auto"/>
                <w:bottom w:val="none" w:sz="0" w:space="0" w:color="auto"/>
                <w:right w:val="none" w:sz="0" w:space="0" w:color="auto"/>
              </w:divBdr>
            </w:div>
            <w:div w:id="206188068">
              <w:marLeft w:val="0"/>
              <w:marRight w:val="0"/>
              <w:marTop w:val="0"/>
              <w:marBottom w:val="0"/>
              <w:divBdr>
                <w:top w:val="none" w:sz="0" w:space="0" w:color="auto"/>
                <w:left w:val="none" w:sz="0" w:space="0" w:color="auto"/>
                <w:bottom w:val="none" w:sz="0" w:space="0" w:color="auto"/>
                <w:right w:val="none" w:sz="0" w:space="0" w:color="auto"/>
              </w:divBdr>
            </w:div>
          </w:divsChild>
        </w:div>
        <w:div w:id="1091004182">
          <w:marLeft w:val="0"/>
          <w:marRight w:val="0"/>
          <w:marTop w:val="0"/>
          <w:marBottom w:val="0"/>
          <w:divBdr>
            <w:top w:val="none" w:sz="0" w:space="0" w:color="auto"/>
            <w:left w:val="none" w:sz="0" w:space="0" w:color="auto"/>
            <w:bottom w:val="none" w:sz="0" w:space="0" w:color="auto"/>
            <w:right w:val="none" w:sz="0" w:space="0" w:color="auto"/>
          </w:divBdr>
        </w:div>
        <w:div w:id="1633634732">
          <w:marLeft w:val="0"/>
          <w:marRight w:val="0"/>
          <w:marTop w:val="0"/>
          <w:marBottom w:val="0"/>
          <w:divBdr>
            <w:top w:val="none" w:sz="0" w:space="0" w:color="auto"/>
            <w:left w:val="none" w:sz="0" w:space="0" w:color="auto"/>
            <w:bottom w:val="none" w:sz="0" w:space="0" w:color="auto"/>
            <w:right w:val="none" w:sz="0" w:space="0" w:color="auto"/>
          </w:divBdr>
        </w:div>
        <w:div w:id="1747729047">
          <w:marLeft w:val="0"/>
          <w:marRight w:val="0"/>
          <w:marTop w:val="0"/>
          <w:marBottom w:val="0"/>
          <w:divBdr>
            <w:top w:val="none" w:sz="0" w:space="0" w:color="auto"/>
            <w:left w:val="none" w:sz="0" w:space="0" w:color="auto"/>
            <w:bottom w:val="none" w:sz="0" w:space="0" w:color="auto"/>
            <w:right w:val="none" w:sz="0" w:space="0" w:color="auto"/>
          </w:divBdr>
        </w:div>
        <w:div w:id="1266114646">
          <w:marLeft w:val="0"/>
          <w:marRight w:val="0"/>
          <w:marTop w:val="0"/>
          <w:marBottom w:val="0"/>
          <w:divBdr>
            <w:top w:val="none" w:sz="0" w:space="0" w:color="auto"/>
            <w:left w:val="none" w:sz="0" w:space="0" w:color="auto"/>
            <w:bottom w:val="none" w:sz="0" w:space="0" w:color="auto"/>
            <w:right w:val="none" w:sz="0" w:space="0" w:color="auto"/>
          </w:divBdr>
        </w:div>
        <w:div w:id="1760755842">
          <w:marLeft w:val="0"/>
          <w:marRight w:val="0"/>
          <w:marTop w:val="0"/>
          <w:marBottom w:val="0"/>
          <w:divBdr>
            <w:top w:val="none" w:sz="0" w:space="0" w:color="auto"/>
            <w:left w:val="none" w:sz="0" w:space="0" w:color="auto"/>
            <w:bottom w:val="none" w:sz="0" w:space="0" w:color="auto"/>
            <w:right w:val="none" w:sz="0" w:space="0" w:color="auto"/>
          </w:divBdr>
        </w:div>
        <w:div w:id="161430314">
          <w:marLeft w:val="0"/>
          <w:marRight w:val="0"/>
          <w:marTop w:val="0"/>
          <w:marBottom w:val="0"/>
          <w:divBdr>
            <w:top w:val="none" w:sz="0" w:space="0" w:color="auto"/>
            <w:left w:val="none" w:sz="0" w:space="0" w:color="auto"/>
            <w:bottom w:val="none" w:sz="0" w:space="0" w:color="auto"/>
            <w:right w:val="none" w:sz="0" w:space="0" w:color="auto"/>
          </w:divBdr>
        </w:div>
        <w:div w:id="1516110867">
          <w:marLeft w:val="0"/>
          <w:marRight w:val="0"/>
          <w:marTop w:val="0"/>
          <w:marBottom w:val="0"/>
          <w:divBdr>
            <w:top w:val="none" w:sz="0" w:space="0" w:color="auto"/>
            <w:left w:val="none" w:sz="0" w:space="0" w:color="auto"/>
            <w:bottom w:val="none" w:sz="0" w:space="0" w:color="auto"/>
            <w:right w:val="none" w:sz="0" w:space="0" w:color="auto"/>
          </w:divBdr>
        </w:div>
        <w:div w:id="1523399020">
          <w:marLeft w:val="0"/>
          <w:marRight w:val="0"/>
          <w:marTop w:val="0"/>
          <w:marBottom w:val="0"/>
          <w:divBdr>
            <w:top w:val="none" w:sz="0" w:space="0" w:color="auto"/>
            <w:left w:val="none" w:sz="0" w:space="0" w:color="auto"/>
            <w:bottom w:val="none" w:sz="0" w:space="0" w:color="auto"/>
            <w:right w:val="none" w:sz="0" w:space="0" w:color="auto"/>
          </w:divBdr>
        </w:div>
        <w:div w:id="2105949909">
          <w:marLeft w:val="0"/>
          <w:marRight w:val="0"/>
          <w:marTop w:val="0"/>
          <w:marBottom w:val="0"/>
          <w:divBdr>
            <w:top w:val="none" w:sz="0" w:space="0" w:color="auto"/>
            <w:left w:val="none" w:sz="0" w:space="0" w:color="auto"/>
            <w:bottom w:val="none" w:sz="0" w:space="0" w:color="auto"/>
            <w:right w:val="none" w:sz="0" w:space="0" w:color="auto"/>
          </w:divBdr>
        </w:div>
        <w:div w:id="416094192">
          <w:marLeft w:val="0"/>
          <w:marRight w:val="0"/>
          <w:marTop w:val="0"/>
          <w:marBottom w:val="0"/>
          <w:divBdr>
            <w:top w:val="none" w:sz="0" w:space="0" w:color="auto"/>
            <w:left w:val="none" w:sz="0" w:space="0" w:color="auto"/>
            <w:bottom w:val="none" w:sz="0" w:space="0" w:color="auto"/>
            <w:right w:val="none" w:sz="0" w:space="0" w:color="auto"/>
          </w:divBdr>
        </w:div>
        <w:div w:id="1399740498">
          <w:marLeft w:val="0"/>
          <w:marRight w:val="0"/>
          <w:marTop w:val="0"/>
          <w:marBottom w:val="0"/>
          <w:divBdr>
            <w:top w:val="none" w:sz="0" w:space="0" w:color="auto"/>
            <w:left w:val="none" w:sz="0" w:space="0" w:color="auto"/>
            <w:bottom w:val="none" w:sz="0" w:space="0" w:color="auto"/>
            <w:right w:val="none" w:sz="0" w:space="0" w:color="auto"/>
          </w:divBdr>
        </w:div>
        <w:div w:id="1770080333">
          <w:marLeft w:val="0"/>
          <w:marRight w:val="0"/>
          <w:marTop w:val="0"/>
          <w:marBottom w:val="0"/>
          <w:divBdr>
            <w:top w:val="none" w:sz="0" w:space="0" w:color="auto"/>
            <w:left w:val="none" w:sz="0" w:space="0" w:color="auto"/>
            <w:bottom w:val="none" w:sz="0" w:space="0" w:color="auto"/>
            <w:right w:val="none" w:sz="0" w:space="0" w:color="auto"/>
          </w:divBdr>
        </w:div>
        <w:div w:id="1050307430">
          <w:marLeft w:val="0"/>
          <w:marRight w:val="0"/>
          <w:marTop w:val="0"/>
          <w:marBottom w:val="0"/>
          <w:divBdr>
            <w:top w:val="none" w:sz="0" w:space="0" w:color="auto"/>
            <w:left w:val="none" w:sz="0" w:space="0" w:color="auto"/>
            <w:bottom w:val="none" w:sz="0" w:space="0" w:color="auto"/>
            <w:right w:val="none" w:sz="0" w:space="0" w:color="auto"/>
          </w:divBdr>
        </w:div>
        <w:div w:id="1312372543">
          <w:marLeft w:val="0"/>
          <w:marRight w:val="0"/>
          <w:marTop w:val="0"/>
          <w:marBottom w:val="0"/>
          <w:divBdr>
            <w:top w:val="none" w:sz="0" w:space="0" w:color="auto"/>
            <w:left w:val="none" w:sz="0" w:space="0" w:color="auto"/>
            <w:bottom w:val="none" w:sz="0" w:space="0" w:color="auto"/>
            <w:right w:val="none" w:sz="0" w:space="0" w:color="auto"/>
          </w:divBdr>
        </w:div>
        <w:div w:id="279848015">
          <w:marLeft w:val="0"/>
          <w:marRight w:val="0"/>
          <w:marTop w:val="0"/>
          <w:marBottom w:val="0"/>
          <w:divBdr>
            <w:top w:val="none" w:sz="0" w:space="0" w:color="auto"/>
            <w:left w:val="none" w:sz="0" w:space="0" w:color="auto"/>
            <w:bottom w:val="none" w:sz="0" w:space="0" w:color="auto"/>
            <w:right w:val="none" w:sz="0" w:space="0" w:color="auto"/>
          </w:divBdr>
        </w:div>
        <w:div w:id="28144228">
          <w:marLeft w:val="0"/>
          <w:marRight w:val="0"/>
          <w:marTop w:val="0"/>
          <w:marBottom w:val="0"/>
          <w:divBdr>
            <w:top w:val="none" w:sz="0" w:space="0" w:color="auto"/>
            <w:left w:val="none" w:sz="0" w:space="0" w:color="auto"/>
            <w:bottom w:val="none" w:sz="0" w:space="0" w:color="auto"/>
            <w:right w:val="none" w:sz="0" w:space="0" w:color="auto"/>
          </w:divBdr>
        </w:div>
        <w:div w:id="405343009">
          <w:marLeft w:val="0"/>
          <w:marRight w:val="0"/>
          <w:marTop w:val="0"/>
          <w:marBottom w:val="0"/>
          <w:divBdr>
            <w:top w:val="none" w:sz="0" w:space="0" w:color="auto"/>
            <w:left w:val="none" w:sz="0" w:space="0" w:color="auto"/>
            <w:bottom w:val="none" w:sz="0" w:space="0" w:color="auto"/>
            <w:right w:val="none" w:sz="0" w:space="0" w:color="auto"/>
          </w:divBdr>
        </w:div>
        <w:div w:id="176359329">
          <w:marLeft w:val="0"/>
          <w:marRight w:val="0"/>
          <w:marTop w:val="0"/>
          <w:marBottom w:val="0"/>
          <w:divBdr>
            <w:top w:val="none" w:sz="0" w:space="0" w:color="auto"/>
            <w:left w:val="none" w:sz="0" w:space="0" w:color="auto"/>
            <w:bottom w:val="none" w:sz="0" w:space="0" w:color="auto"/>
            <w:right w:val="none" w:sz="0" w:space="0" w:color="auto"/>
          </w:divBdr>
        </w:div>
        <w:div w:id="1188524122">
          <w:marLeft w:val="0"/>
          <w:marRight w:val="0"/>
          <w:marTop w:val="0"/>
          <w:marBottom w:val="0"/>
          <w:divBdr>
            <w:top w:val="none" w:sz="0" w:space="0" w:color="auto"/>
            <w:left w:val="none" w:sz="0" w:space="0" w:color="auto"/>
            <w:bottom w:val="none" w:sz="0" w:space="0" w:color="auto"/>
            <w:right w:val="none" w:sz="0" w:space="0" w:color="auto"/>
          </w:divBdr>
        </w:div>
        <w:div w:id="1662388849">
          <w:marLeft w:val="0"/>
          <w:marRight w:val="0"/>
          <w:marTop w:val="0"/>
          <w:marBottom w:val="0"/>
          <w:divBdr>
            <w:top w:val="none" w:sz="0" w:space="0" w:color="auto"/>
            <w:left w:val="none" w:sz="0" w:space="0" w:color="auto"/>
            <w:bottom w:val="none" w:sz="0" w:space="0" w:color="auto"/>
            <w:right w:val="none" w:sz="0" w:space="0" w:color="auto"/>
          </w:divBdr>
        </w:div>
        <w:div w:id="256713077">
          <w:marLeft w:val="0"/>
          <w:marRight w:val="0"/>
          <w:marTop w:val="0"/>
          <w:marBottom w:val="0"/>
          <w:divBdr>
            <w:top w:val="none" w:sz="0" w:space="0" w:color="auto"/>
            <w:left w:val="none" w:sz="0" w:space="0" w:color="auto"/>
            <w:bottom w:val="none" w:sz="0" w:space="0" w:color="auto"/>
            <w:right w:val="none" w:sz="0" w:space="0" w:color="auto"/>
          </w:divBdr>
        </w:div>
        <w:div w:id="273906289">
          <w:marLeft w:val="0"/>
          <w:marRight w:val="0"/>
          <w:marTop w:val="0"/>
          <w:marBottom w:val="0"/>
          <w:divBdr>
            <w:top w:val="none" w:sz="0" w:space="0" w:color="auto"/>
            <w:left w:val="none" w:sz="0" w:space="0" w:color="auto"/>
            <w:bottom w:val="none" w:sz="0" w:space="0" w:color="auto"/>
            <w:right w:val="none" w:sz="0" w:space="0" w:color="auto"/>
          </w:divBdr>
        </w:div>
        <w:div w:id="1604994205">
          <w:marLeft w:val="0"/>
          <w:marRight w:val="0"/>
          <w:marTop w:val="0"/>
          <w:marBottom w:val="0"/>
          <w:divBdr>
            <w:top w:val="none" w:sz="0" w:space="0" w:color="auto"/>
            <w:left w:val="none" w:sz="0" w:space="0" w:color="auto"/>
            <w:bottom w:val="none" w:sz="0" w:space="0" w:color="auto"/>
            <w:right w:val="none" w:sz="0" w:space="0" w:color="auto"/>
          </w:divBdr>
        </w:div>
        <w:div w:id="1196428733">
          <w:marLeft w:val="0"/>
          <w:marRight w:val="0"/>
          <w:marTop w:val="0"/>
          <w:marBottom w:val="0"/>
          <w:divBdr>
            <w:top w:val="none" w:sz="0" w:space="0" w:color="auto"/>
            <w:left w:val="none" w:sz="0" w:space="0" w:color="auto"/>
            <w:bottom w:val="none" w:sz="0" w:space="0" w:color="auto"/>
            <w:right w:val="none" w:sz="0" w:space="0" w:color="auto"/>
          </w:divBdr>
        </w:div>
        <w:div w:id="671571779">
          <w:marLeft w:val="0"/>
          <w:marRight w:val="0"/>
          <w:marTop w:val="0"/>
          <w:marBottom w:val="0"/>
          <w:divBdr>
            <w:top w:val="none" w:sz="0" w:space="0" w:color="auto"/>
            <w:left w:val="none" w:sz="0" w:space="0" w:color="auto"/>
            <w:bottom w:val="none" w:sz="0" w:space="0" w:color="auto"/>
            <w:right w:val="none" w:sz="0" w:space="0" w:color="auto"/>
          </w:divBdr>
        </w:div>
        <w:div w:id="795291584">
          <w:marLeft w:val="0"/>
          <w:marRight w:val="0"/>
          <w:marTop w:val="0"/>
          <w:marBottom w:val="0"/>
          <w:divBdr>
            <w:top w:val="none" w:sz="0" w:space="0" w:color="auto"/>
            <w:left w:val="none" w:sz="0" w:space="0" w:color="auto"/>
            <w:bottom w:val="none" w:sz="0" w:space="0" w:color="auto"/>
            <w:right w:val="none" w:sz="0" w:space="0" w:color="auto"/>
          </w:divBdr>
        </w:div>
        <w:div w:id="1784305732">
          <w:marLeft w:val="0"/>
          <w:marRight w:val="0"/>
          <w:marTop w:val="0"/>
          <w:marBottom w:val="0"/>
          <w:divBdr>
            <w:top w:val="none" w:sz="0" w:space="0" w:color="auto"/>
            <w:left w:val="none" w:sz="0" w:space="0" w:color="auto"/>
            <w:bottom w:val="none" w:sz="0" w:space="0" w:color="auto"/>
            <w:right w:val="none" w:sz="0" w:space="0" w:color="auto"/>
          </w:divBdr>
        </w:div>
        <w:div w:id="1045106764">
          <w:marLeft w:val="0"/>
          <w:marRight w:val="0"/>
          <w:marTop w:val="0"/>
          <w:marBottom w:val="0"/>
          <w:divBdr>
            <w:top w:val="none" w:sz="0" w:space="0" w:color="auto"/>
            <w:left w:val="none" w:sz="0" w:space="0" w:color="auto"/>
            <w:bottom w:val="none" w:sz="0" w:space="0" w:color="auto"/>
            <w:right w:val="none" w:sz="0" w:space="0" w:color="auto"/>
          </w:divBdr>
        </w:div>
        <w:div w:id="1274509906">
          <w:marLeft w:val="0"/>
          <w:marRight w:val="0"/>
          <w:marTop w:val="0"/>
          <w:marBottom w:val="0"/>
          <w:divBdr>
            <w:top w:val="none" w:sz="0" w:space="0" w:color="auto"/>
            <w:left w:val="none" w:sz="0" w:space="0" w:color="auto"/>
            <w:bottom w:val="none" w:sz="0" w:space="0" w:color="auto"/>
            <w:right w:val="none" w:sz="0" w:space="0" w:color="auto"/>
          </w:divBdr>
        </w:div>
        <w:div w:id="1332292651">
          <w:marLeft w:val="0"/>
          <w:marRight w:val="0"/>
          <w:marTop w:val="0"/>
          <w:marBottom w:val="0"/>
          <w:divBdr>
            <w:top w:val="none" w:sz="0" w:space="0" w:color="auto"/>
            <w:left w:val="none" w:sz="0" w:space="0" w:color="auto"/>
            <w:bottom w:val="none" w:sz="0" w:space="0" w:color="auto"/>
            <w:right w:val="none" w:sz="0" w:space="0" w:color="auto"/>
          </w:divBdr>
        </w:div>
        <w:div w:id="2099516738">
          <w:marLeft w:val="0"/>
          <w:marRight w:val="0"/>
          <w:marTop w:val="0"/>
          <w:marBottom w:val="0"/>
          <w:divBdr>
            <w:top w:val="none" w:sz="0" w:space="0" w:color="auto"/>
            <w:left w:val="none" w:sz="0" w:space="0" w:color="auto"/>
            <w:bottom w:val="none" w:sz="0" w:space="0" w:color="auto"/>
            <w:right w:val="none" w:sz="0" w:space="0" w:color="auto"/>
          </w:divBdr>
        </w:div>
        <w:div w:id="145173033">
          <w:marLeft w:val="0"/>
          <w:marRight w:val="0"/>
          <w:marTop w:val="0"/>
          <w:marBottom w:val="0"/>
          <w:divBdr>
            <w:top w:val="none" w:sz="0" w:space="0" w:color="auto"/>
            <w:left w:val="none" w:sz="0" w:space="0" w:color="auto"/>
            <w:bottom w:val="none" w:sz="0" w:space="0" w:color="auto"/>
            <w:right w:val="none" w:sz="0" w:space="0" w:color="auto"/>
          </w:divBdr>
        </w:div>
        <w:div w:id="2025131217">
          <w:marLeft w:val="0"/>
          <w:marRight w:val="0"/>
          <w:marTop w:val="0"/>
          <w:marBottom w:val="0"/>
          <w:divBdr>
            <w:top w:val="none" w:sz="0" w:space="0" w:color="auto"/>
            <w:left w:val="none" w:sz="0" w:space="0" w:color="auto"/>
            <w:bottom w:val="none" w:sz="0" w:space="0" w:color="auto"/>
            <w:right w:val="none" w:sz="0" w:space="0" w:color="auto"/>
          </w:divBdr>
        </w:div>
        <w:div w:id="1212578442">
          <w:marLeft w:val="0"/>
          <w:marRight w:val="0"/>
          <w:marTop w:val="0"/>
          <w:marBottom w:val="0"/>
          <w:divBdr>
            <w:top w:val="none" w:sz="0" w:space="0" w:color="auto"/>
            <w:left w:val="none" w:sz="0" w:space="0" w:color="auto"/>
            <w:bottom w:val="none" w:sz="0" w:space="0" w:color="auto"/>
            <w:right w:val="none" w:sz="0" w:space="0" w:color="auto"/>
          </w:divBdr>
        </w:div>
        <w:div w:id="571817848">
          <w:marLeft w:val="0"/>
          <w:marRight w:val="0"/>
          <w:marTop w:val="0"/>
          <w:marBottom w:val="0"/>
          <w:divBdr>
            <w:top w:val="none" w:sz="0" w:space="0" w:color="auto"/>
            <w:left w:val="none" w:sz="0" w:space="0" w:color="auto"/>
            <w:bottom w:val="none" w:sz="0" w:space="0" w:color="auto"/>
            <w:right w:val="none" w:sz="0" w:space="0" w:color="auto"/>
          </w:divBdr>
        </w:div>
        <w:div w:id="2105302232">
          <w:marLeft w:val="0"/>
          <w:marRight w:val="0"/>
          <w:marTop w:val="0"/>
          <w:marBottom w:val="0"/>
          <w:divBdr>
            <w:top w:val="none" w:sz="0" w:space="0" w:color="auto"/>
            <w:left w:val="none" w:sz="0" w:space="0" w:color="auto"/>
            <w:bottom w:val="none" w:sz="0" w:space="0" w:color="auto"/>
            <w:right w:val="none" w:sz="0" w:space="0" w:color="auto"/>
          </w:divBdr>
        </w:div>
        <w:div w:id="1887527024">
          <w:marLeft w:val="0"/>
          <w:marRight w:val="0"/>
          <w:marTop w:val="0"/>
          <w:marBottom w:val="0"/>
          <w:divBdr>
            <w:top w:val="none" w:sz="0" w:space="0" w:color="auto"/>
            <w:left w:val="none" w:sz="0" w:space="0" w:color="auto"/>
            <w:bottom w:val="none" w:sz="0" w:space="0" w:color="auto"/>
            <w:right w:val="none" w:sz="0" w:space="0" w:color="auto"/>
          </w:divBdr>
        </w:div>
        <w:div w:id="1272276819">
          <w:marLeft w:val="0"/>
          <w:marRight w:val="0"/>
          <w:marTop w:val="0"/>
          <w:marBottom w:val="0"/>
          <w:divBdr>
            <w:top w:val="none" w:sz="0" w:space="0" w:color="auto"/>
            <w:left w:val="none" w:sz="0" w:space="0" w:color="auto"/>
            <w:bottom w:val="none" w:sz="0" w:space="0" w:color="auto"/>
            <w:right w:val="none" w:sz="0" w:space="0" w:color="auto"/>
          </w:divBdr>
        </w:div>
        <w:div w:id="45184707">
          <w:marLeft w:val="0"/>
          <w:marRight w:val="0"/>
          <w:marTop w:val="0"/>
          <w:marBottom w:val="0"/>
          <w:divBdr>
            <w:top w:val="none" w:sz="0" w:space="0" w:color="auto"/>
            <w:left w:val="none" w:sz="0" w:space="0" w:color="auto"/>
            <w:bottom w:val="none" w:sz="0" w:space="0" w:color="auto"/>
            <w:right w:val="none" w:sz="0" w:space="0" w:color="auto"/>
          </w:divBdr>
        </w:div>
        <w:div w:id="1237667835">
          <w:marLeft w:val="0"/>
          <w:marRight w:val="0"/>
          <w:marTop w:val="0"/>
          <w:marBottom w:val="0"/>
          <w:divBdr>
            <w:top w:val="none" w:sz="0" w:space="0" w:color="auto"/>
            <w:left w:val="none" w:sz="0" w:space="0" w:color="auto"/>
            <w:bottom w:val="none" w:sz="0" w:space="0" w:color="auto"/>
            <w:right w:val="none" w:sz="0" w:space="0" w:color="auto"/>
          </w:divBdr>
        </w:div>
        <w:div w:id="1662267497">
          <w:marLeft w:val="0"/>
          <w:marRight w:val="0"/>
          <w:marTop w:val="0"/>
          <w:marBottom w:val="0"/>
          <w:divBdr>
            <w:top w:val="none" w:sz="0" w:space="0" w:color="auto"/>
            <w:left w:val="none" w:sz="0" w:space="0" w:color="auto"/>
            <w:bottom w:val="none" w:sz="0" w:space="0" w:color="auto"/>
            <w:right w:val="none" w:sz="0" w:space="0" w:color="auto"/>
          </w:divBdr>
        </w:div>
        <w:div w:id="1173297543">
          <w:marLeft w:val="0"/>
          <w:marRight w:val="0"/>
          <w:marTop w:val="0"/>
          <w:marBottom w:val="0"/>
          <w:divBdr>
            <w:top w:val="none" w:sz="0" w:space="0" w:color="auto"/>
            <w:left w:val="none" w:sz="0" w:space="0" w:color="auto"/>
            <w:bottom w:val="none" w:sz="0" w:space="0" w:color="auto"/>
            <w:right w:val="none" w:sz="0" w:space="0" w:color="auto"/>
          </w:divBdr>
        </w:div>
        <w:div w:id="1439716229">
          <w:marLeft w:val="0"/>
          <w:marRight w:val="0"/>
          <w:marTop w:val="0"/>
          <w:marBottom w:val="0"/>
          <w:divBdr>
            <w:top w:val="none" w:sz="0" w:space="0" w:color="auto"/>
            <w:left w:val="none" w:sz="0" w:space="0" w:color="auto"/>
            <w:bottom w:val="none" w:sz="0" w:space="0" w:color="auto"/>
            <w:right w:val="none" w:sz="0" w:space="0" w:color="auto"/>
          </w:divBdr>
        </w:div>
        <w:div w:id="962686269">
          <w:marLeft w:val="0"/>
          <w:marRight w:val="0"/>
          <w:marTop w:val="0"/>
          <w:marBottom w:val="0"/>
          <w:divBdr>
            <w:top w:val="none" w:sz="0" w:space="0" w:color="auto"/>
            <w:left w:val="none" w:sz="0" w:space="0" w:color="auto"/>
            <w:bottom w:val="none" w:sz="0" w:space="0" w:color="auto"/>
            <w:right w:val="none" w:sz="0" w:space="0" w:color="auto"/>
          </w:divBdr>
        </w:div>
        <w:div w:id="1460030590">
          <w:marLeft w:val="0"/>
          <w:marRight w:val="0"/>
          <w:marTop w:val="0"/>
          <w:marBottom w:val="0"/>
          <w:divBdr>
            <w:top w:val="none" w:sz="0" w:space="0" w:color="auto"/>
            <w:left w:val="none" w:sz="0" w:space="0" w:color="auto"/>
            <w:bottom w:val="none" w:sz="0" w:space="0" w:color="auto"/>
            <w:right w:val="none" w:sz="0" w:space="0" w:color="auto"/>
          </w:divBdr>
        </w:div>
        <w:div w:id="428743286">
          <w:marLeft w:val="0"/>
          <w:marRight w:val="0"/>
          <w:marTop w:val="0"/>
          <w:marBottom w:val="0"/>
          <w:divBdr>
            <w:top w:val="none" w:sz="0" w:space="0" w:color="auto"/>
            <w:left w:val="none" w:sz="0" w:space="0" w:color="auto"/>
            <w:bottom w:val="none" w:sz="0" w:space="0" w:color="auto"/>
            <w:right w:val="none" w:sz="0" w:space="0" w:color="auto"/>
          </w:divBdr>
        </w:div>
        <w:div w:id="947278499">
          <w:marLeft w:val="0"/>
          <w:marRight w:val="0"/>
          <w:marTop w:val="0"/>
          <w:marBottom w:val="0"/>
          <w:divBdr>
            <w:top w:val="none" w:sz="0" w:space="0" w:color="auto"/>
            <w:left w:val="none" w:sz="0" w:space="0" w:color="auto"/>
            <w:bottom w:val="none" w:sz="0" w:space="0" w:color="auto"/>
            <w:right w:val="none" w:sz="0" w:space="0" w:color="auto"/>
          </w:divBdr>
        </w:div>
        <w:div w:id="1574388145">
          <w:marLeft w:val="0"/>
          <w:marRight w:val="0"/>
          <w:marTop w:val="0"/>
          <w:marBottom w:val="0"/>
          <w:divBdr>
            <w:top w:val="none" w:sz="0" w:space="0" w:color="auto"/>
            <w:left w:val="none" w:sz="0" w:space="0" w:color="auto"/>
            <w:bottom w:val="none" w:sz="0" w:space="0" w:color="auto"/>
            <w:right w:val="none" w:sz="0" w:space="0" w:color="auto"/>
          </w:divBdr>
        </w:div>
        <w:div w:id="997805737">
          <w:marLeft w:val="0"/>
          <w:marRight w:val="0"/>
          <w:marTop w:val="0"/>
          <w:marBottom w:val="0"/>
          <w:divBdr>
            <w:top w:val="none" w:sz="0" w:space="0" w:color="auto"/>
            <w:left w:val="none" w:sz="0" w:space="0" w:color="auto"/>
            <w:bottom w:val="none" w:sz="0" w:space="0" w:color="auto"/>
            <w:right w:val="none" w:sz="0" w:space="0" w:color="auto"/>
          </w:divBdr>
        </w:div>
        <w:div w:id="1140153365">
          <w:marLeft w:val="0"/>
          <w:marRight w:val="0"/>
          <w:marTop w:val="0"/>
          <w:marBottom w:val="0"/>
          <w:divBdr>
            <w:top w:val="none" w:sz="0" w:space="0" w:color="auto"/>
            <w:left w:val="none" w:sz="0" w:space="0" w:color="auto"/>
            <w:bottom w:val="none" w:sz="0" w:space="0" w:color="auto"/>
            <w:right w:val="none" w:sz="0" w:space="0" w:color="auto"/>
          </w:divBdr>
        </w:div>
        <w:div w:id="1194542040">
          <w:marLeft w:val="0"/>
          <w:marRight w:val="0"/>
          <w:marTop w:val="0"/>
          <w:marBottom w:val="0"/>
          <w:divBdr>
            <w:top w:val="none" w:sz="0" w:space="0" w:color="auto"/>
            <w:left w:val="none" w:sz="0" w:space="0" w:color="auto"/>
            <w:bottom w:val="none" w:sz="0" w:space="0" w:color="auto"/>
            <w:right w:val="none" w:sz="0" w:space="0" w:color="auto"/>
          </w:divBdr>
        </w:div>
        <w:div w:id="1112281608">
          <w:marLeft w:val="0"/>
          <w:marRight w:val="0"/>
          <w:marTop w:val="0"/>
          <w:marBottom w:val="0"/>
          <w:divBdr>
            <w:top w:val="none" w:sz="0" w:space="0" w:color="auto"/>
            <w:left w:val="none" w:sz="0" w:space="0" w:color="auto"/>
            <w:bottom w:val="none" w:sz="0" w:space="0" w:color="auto"/>
            <w:right w:val="none" w:sz="0" w:space="0" w:color="auto"/>
          </w:divBdr>
        </w:div>
        <w:div w:id="1440418731">
          <w:marLeft w:val="0"/>
          <w:marRight w:val="0"/>
          <w:marTop w:val="0"/>
          <w:marBottom w:val="0"/>
          <w:divBdr>
            <w:top w:val="none" w:sz="0" w:space="0" w:color="auto"/>
            <w:left w:val="none" w:sz="0" w:space="0" w:color="auto"/>
            <w:bottom w:val="none" w:sz="0" w:space="0" w:color="auto"/>
            <w:right w:val="none" w:sz="0" w:space="0" w:color="auto"/>
          </w:divBdr>
        </w:div>
        <w:div w:id="513423882">
          <w:marLeft w:val="0"/>
          <w:marRight w:val="0"/>
          <w:marTop w:val="0"/>
          <w:marBottom w:val="0"/>
          <w:divBdr>
            <w:top w:val="none" w:sz="0" w:space="0" w:color="auto"/>
            <w:left w:val="none" w:sz="0" w:space="0" w:color="auto"/>
            <w:bottom w:val="none" w:sz="0" w:space="0" w:color="auto"/>
            <w:right w:val="none" w:sz="0" w:space="0" w:color="auto"/>
          </w:divBdr>
        </w:div>
        <w:div w:id="522011747">
          <w:marLeft w:val="0"/>
          <w:marRight w:val="0"/>
          <w:marTop w:val="0"/>
          <w:marBottom w:val="0"/>
          <w:divBdr>
            <w:top w:val="none" w:sz="0" w:space="0" w:color="auto"/>
            <w:left w:val="none" w:sz="0" w:space="0" w:color="auto"/>
            <w:bottom w:val="none" w:sz="0" w:space="0" w:color="auto"/>
            <w:right w:val="none" w:sz="0" w:space="0" w:color="auto"/>
          </w:divBdr>
        </w:div>
      </w:divsChild>
    </w:div>
    <w:div w:id="1176577396">
      <w:bodyDiv w:val="1"/>
      <w:marLeft w:val="0"/>
      <w:marRight w:val="0"/>
      <w:marTop w:val="0"/>
      <w:marBottom w:val="0"/>
      <w:divBdr>
        <w:top w:val="none" w:sz="0" w:space="0" w:color="auto"/>
        <w:left w:val="none" w:sz="0" w:space="0" w:color="auto"/>
        <w:bottom w:val="none" w:sz="0" w:space="0" w:color="auto"/>
        <w:right w:val="none" w:sz="0" w:space="0" w:color="auto"/>
      </w:divBdr>
    </w:div>
    <w:div w:id="1965311119">
      <w:bodyDiv w:val="1"/>
      <w:marLeft w:val="0"/>
      <w:marRight w:val="0"/>
      <w:marTop w:val="0"/>
      <w:marBottom w:val="0"/>
      <w:divBdr>
        <w:top w:val="none" w:sz="0" w:space="0" w:color="auto"/>
        <w:left w:val="none" w:sz="0" w:space="0" w:color="auto"/>
        <w:bottom w:val="none" w:sz="0" w:space="0" w:color="auto"/>
        <w:right w:val="none" w:sz="0" w:space="0" w:color="auto"/>
      </w:divBdr>
    </w:div>
    <w:div w:id="20302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KERVIEL</dc:creator>
  <cp:keywords/>
  <dc:description/>
  <cp:lastModifiedBy>Serge NASONE</cp:lastModifiedBy>
  <cp:revision>2</cp:revision>
  <dcterms:created xsi:type="dcterms:W3CDTF">2025-07-08T12:31:00Z</dcterms:created>
  <dcterms:modified xsi:type="dcterms:W3CDTF">2025-07-08T12:31:00Z</dcterms:modified>
</cp:coreProperties>
</file>