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07A66C68" w:rsidR="00DF43EF" w:rsidRPr="00E10724" w:rsidRDefault="00D00DD8" w:rsidP="00DF43EF">
      <w:pPr>
        <w:rPr>
          <w:b/>
          <w:bCs/>
          <w:sz w:val="32"/>
          <w:szCs w:val="32"/>
        </w:rPr>
      </w:pPr>
      <w:r>
        <w:rPr>
          <w:b/>
          <w:bCs/>
          <w:sz w:val="32"/>
          <w:szCs w:val="32"/>
        </w:rPr>
        <w:t>Fiche prestation « </w:t>
      </w:r>
      <w:r w:rsidR="00453724" w:rsidRPr="00453724">
        <w:rPr>
          <w:b/>
          <w:bCs/>
          <w:sz w:val="32"/>
          <w:szCs w:val="32"/>
        </w:rPr>
        <w:t>LA PRÉVENTION DE L’ABSENTÉISME</w:t>
      </w:r>
      <w:r w:rsidR="00A737BC">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2211FDFB" w14:textId="2ABCA802" w:rsidR="0070567E"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77552" w:history="1">
            <w:r w:rsidR="0070567E" w:rsidRPr="00C357F4">
              <w:rPr>
                <w:rStyle w:val="Lienhypertexte"/>
              </w:rPr>
              <w:t>I.</w:t>
            </w:r>
            <w:r w:rsidR="0070567E">
              <w:rPr>
                <w:rFonts w:asciiTheme="minorHAnsi" w:eastAsiaTheme="minorEastAsia" w:hAnsiTheme="minorHAnsi" w:cstheme="minorBidi"/>
                <w:b w:val="0"/>
                <w:bCs w:val="0"/>
                <w:kern w:val="2"/>
                <w:sz w:val="24"/>
                <w:szCs w:val="24"/>
                <w14:ligatures w14:val="standardContextual"/>
              </w:rPr>
              <w:tab/>
            </w:r>
            <w:r w:rsidR="0070567E" w:rsidRPr="00C357F4">
              <w:rPr>
                <w:rStyle w:val="Lienhypertexte"/>
              </w:rPr>
              <w:t>VOS OBJECTIFS</w:t>
            </w:r>
            <w:r w:rsidR="0070567E">
              <w:rPr>
                <w:webHidden/>
              </w:rPr>
              <w:tab/>
            </w:r>
            <w:r w:rsidR="0070567E">
              <w:rPr>
                <w:webHidden/>
              </w:rPr>
              <w:fldChar w:fldCharType="begin"/>
            </w:r>
            <w:r w:rsidR="0070567E">
              <w:rPr>
                <w:webHidden/>
              </w:rPr>
              <w:instrText xml:space="preserve"> PAGEREF _Toc208777552 \h </w:instrText>
            </w:r>
            <w:r w:rsidR="0070567E">
              <w:rPr>
                <w:webHidden/>
              </w:rPr>
            </w:r>
            <w:r w:rsidR="0070567E">
              <w:rPr>
                <w:webHidden/>
              </w:rPr>
              <w:fldChar w:fldCharType="separate"/>
            </w:r>
            <w:r w:rsidR="0070567E">
              <w:rPr>
                <w:webHidden/>
              </w:rPr>
              <w:t>1</w:t>
            </w:r>
            <w:r w:rsidR="0070567E">
              <w:rPr>
                <w:webHidden/>
              </w:rPr>
              <w:fldChar w:fldCharType="end"/>
            </w:r>
          </w:hyperlink>
        </w:p>
        <w:p w14:paraId="2749437A" w14:textId="0E6DBC9B" w:rsidR="0070567E" w:rsidRDefault="0070567E">
          <w:pPr>
            <w:pStyle w:val="TM1"/>
            <w:rPr>
              <w:rFonts w:asciiTheme="minorHAnsi" w:eastAsiaTheme="minorEastAsia" w:hAnsiTheme="minorHAnsi" w:cstheme="minorBidi"/>
              <w:b w:val="0"/>
              <w:bCs w:val="0"/>
              <w:kern w:val="2"/>
              <w:sz w:val="24"/>
              <w:szCs w:val="24"/>
              <w14:ligatures w14:val="standardContextual"/>
            </w:rPr>
          </w:pPr>
          <w:hyperlink w:anchor="_Toc208777553" w:history="1">
            <w:r w:rsidRPr="00C357F4">
              <w:rPr>
                <w:rStyle w:val="Lienhypertexte"/>
              </w:rPr>
              <w:t>II.</w:t>
            </w:r>
            <w:r>
              <w:rPr>
                <w:rFonts w:asciiTheme="minorHAnsi" w:eastAsiaTheme="minorEastAsia" w:hAnsiTheme="minorHAnsi" w:cstheme="minorBidi"/>
                <w:b w:val="0"/>
                <w:bCs w:val="0"/>
                <w:kern w:val="2"/>
                <w:sz w:val="24"/>
                <w:szCs w:val="24"/>
                <w14:ligatures w14:val="standardContextual"/>
              </w:rPr>
              <w:tab/>
            </w:r>
            <w:r w:rsidRPr="00C357F4">
              <w:rPr>
                <w:rStyle w:val="Lienhypertexte"/>
              </w:rPr>
              <w:t>LES AVANTAGES</w:t>
            </w:r>
            <w:r>
              <w:rPr>
                <w:webHidden/>
              </w:rPr>
              <w:tab/>
            </w:r>
            <w:r>
              <w:rPr>
                <w:webHidden/>
              </w:rPr>
              <w:fldChar w:fldCharType="begin"/>
            </w:r>
            <w:r>
              <w:rPr>
                <w:webHidden/>
              </w:rPr>
              <w:instrText xml:space="preserve"> PAGEREF _Toc208777553 \h </w:instrText>
            </w:r>
            <w:r>
              <w:rPr>
                <w:webHidden/>
              </w:rPr>
            </w:r>
            <w:r>
              <w:rPr>
                <w:webHidden/>
              </w:rPr>
              <w:fldChar w:fldCharType="separate"/>
            </w:r>
            <w:r>
              <w:rPr>
                <w:webHidden/>
              </w:rPr>
              <w:t>1</w:t>
            </w:r>
            <w:r>
              <w:rPr>
                <w:webHidden/>
              </w:rPr>
              <w:fldChar w:fldCharType="end"/>
            </w:r>
          </w:hyperlink>
        </w:p>
        <w:p w14:paraId="40AE6920" w14:textId="672CD345" w:rsidR="0070567E" w:rsidRDefault="0070567E">
          <w:pPr>
            <w:pStyle w:val="TM1"/>
            <w:rPr>
              <w:rFonts w:asciiTheme="minorHAnsi" w:eastAsiaTheme="minorEastAsia" w:hAnsiTheme="minorHAnsi" w:cstheme="minorBidi"/>
              <w:b w:val="0"/>
              <w:bCs w:val="0"/>
              <w:kern w:val="2"/>
              <w:sz w:val="24"/>
              <w:szCs w:val="24"/>
              <w14:ligatures w14:val="standardContextual"/>
            </w:rPr>
          </w:pPr>
          <w:hyperlink w:anchor="_Toc208777554" w:history="1">
            <w:r w:rsidRPr="00C357F4">
              <w:rPr>
                <w:rStyle w:val="Lienhypertexte"/>
              </w:rPr>
              <w:t>III.</w:t>
            </w:r>
            <w:r>
              <w:rPr>
                <w:rFonts w:asciiTheme="minorHAnsi" w:eastAsiaTheme="minorEastAsia" w:hAnsiTheme="minorHAnsi" w:cstheme="minorBidi"/>
                <w:b w:val="0"/>
                <w:bCs w:val="0"/>
                <w:kern w:val="2"/>
                <w:sz w:val="24"/>
                <w:szCs w:val="24"/>
                <w14:ligatures w14:val="standardContextual"/>
              </w:rPr>
              <w:tab/>
            </w:r>
            <w:r w:rsidRPr="00C357F4">
              <w:rPr>
                <w:rStyle w:val="Lienhypertexte"/>
              </w:rPr>
              <w:t>NOS SOLUTIONS</w:t>
            </w:r>
            <w:r>
              <w:rPr>
                <w:webHidden/>
              </w:rPr>
              <w:tab/>
            </w:r>
            <w:r>
              <w:rPr>
                <w:webHidden/>
              </w:rPr>
              <w:fldChar w:fldCharType="begin"/>
            </w:r>
            <w:r>
              <w:rPr>
                <w:webHidden/>
              </w:rPr>
              <w:instrText xml:space="preserve"> PAGEREF _Toc208777554 \h </w:instrText>
            </w:r>
            <w:r>
              <w:rPr>
                <w:webHidden/>
              </w:rPr>
            </w:r>
            <w:r>
              <w:rPr>
                <w:webHidden/>
              </w:rPr>
              <w:fldChar w:fldCharType="separate"/>
            </w:r>
            <w:r>
              <w:rPr>
                <w:webHidden/>
              </w:rPr>
              <w:t>2</w:t>
            </w:r>
            <w:r>
              <w:rPr>
                <w:webHidden/>
              </w:rPr>
              <w:fldChar w:fldCharType="end"/>
            </w:r>
          </w:hyperlink>
        </w:p>
        <w:p w14:paraId="7E03C73D" w14:textId="6C3E7F3C" w:rsidR="0070567E" w:rsidRDefault="0070567E">
          <w:pPr>
            <w:pStyle w:val="TM1"/>
            <w:rPr>
              <w:rFonts w:asciiTheme="minorHAnsi" w:eastAsiaTheme="minorEastAsia" w:hAnsiTheme="minorHAnsi" w:cstheme="minorBidi"/>
              <w:b w:val="0"/>
              <w:bCs w:val="0"/>
              <w:kern w:val="2"/>
              <w:sz w:val="24"/>
              <w:szCs w:val="24"/>
              <w14:ligatures w14:val="standardContextual"/>
            </w:rPr>
          </w:pPr>
          <w:hyperlink w:anchor="_Toc208777555" w:history="1">
            <w:r w:rsidRPr="00C357F4">
              <w:rPr>
                <w:rStyle w:val="Lienhypertexte"/>
              </w:rPr>
              <w:t>IV.</w:t>
            </w:r>
            <w:r>
              <w:rPr>
                <w:rFonts w:asciiTheme="minorHAnsi" w:eastAsiaTheme="minorEastAsia" w:hAnsiTheme="minorHAnsi" w:cstheme="minorBidi"/>
                <w:b w:val="0"/>
                <w:bCs w:val="0"/>
                <w:kern w:val="2"/>
                <w:sz w:val="24"/>
                <w:szCs w:val="24"/>
                <w14:ligatures w14:val="standardContextual"/>
              </w:rPr>
              <w:tab/>
            </w:r>
            <w:r w:rsidRPr="00C357F4">
              <w:rPr>
                <w:rStyle w:val="Lienhypertexte"/>
              </w:rPr>
              <w:t>LES CONTACTS</w:t>
            </w:r>
            <w:r>
              <w:rPr>
                <w:webHidden/>
              </w:rPr>
              <w:tab/>
            </w:r>
            <w:r>
              <w:rPr>
                <w:webHidden/>
              </w:rPr>
              <w:fldChar w:fldCharType="begin"/>
            </w:r>
            <w:r>
              <w:rPr>
                <w:webHidden/>
              </w:rPr>
              <w:instrText xml:space="preserve"> PAGEREF _Toc208777555 \h </w:instrText>
            </w:r>
            <w:r>
              <w:rPr>
                <w:webHidden/>
              </w:rPr>
            </w:r>
            <w:r>
              <w:rPr>
                <w:webHidden/>
              </w:rPr>
              <w:fldChar w:fldCharType="separate"/>
            </w:r>
            <w:r>
              <w:rPr>
                <w:webHidden/>
              </w:rPr>
              <w:t>2</w:t>
            </w:r>
            <w:r>
              <w:rPr>
                <w:webHidden/>
              </w:rPr>
              <w:fldChar w:fldCharType="end"/>
            </w:r>
          </w:hyperlink>
        </w:p>
        <w:p w14:paraId="505BAF13" w14:textId="71FF6E76" w:rsidR="00D00DD8" w:rsidRDefault="00222AA2" w:rsidP="00D00DD8">
          <w:r>
            <w:fldChar w:fldCharType="end"/>
          </w:r>
        </w:p>
      </w:sdtContent>
    </w:sdt>
    <w:p w14:paraId="0F09F926" w14:textId="77777777" w:rsidR="0070567E" w:rsidRDefault="0070567E" w:rsidP="0070567E">
      <w:r>
        <w:t>Allongement de la carrière, pénibilité des métiers, tensions dans les relations de travail… L’absentéisme pour raison de santé ne cesse de croître dans la Fonction Publique Territoriale, avec des conséquences organisationnelles, financières et sociales.</w:t>
      </w:r>
    </w:p>
    <w:p w14:paraId="5EE4AB88" w14:textId="0CA7E1ED" w:rsidR="00A737BC" w:rsidRDefault="0070567E" w:rsidP="0070567E">
      <w:r>
        <w:t>Vous cherchez à limiter les coûts directs liés à l’absentéisme et indirects sur l’organisation du travail tout en préservant la santé et bien-être au travail de vos agents ? La prestation fait partie intégrante de la cotisation versée à ce titre par les collectivités adhérentes au contrat groupe d’assurance statutaire.</w:t>
      </w:r>
    </w:p>
    <w:p w14:paraId="53D35B15" w14:textId="77777777" w:rsidR="0070567E" w:rsidRDefault="0070567E" w:rsidP="0070567E"/>
    <w:p w14:paraId="632011EE" w14:textId="0ACD365A" w:rsidR="00E87E3A" w:rsidRPr="003C0EC2" w:rsidRDefault="00D00DD8" w:rsidP="00854CD5">
      <w:pPr>
        <w:pStyle w:val="Titre1"/>
        <w:jc w:val="both"/>
      </w:pPr>
      <w:bookmarkStart w:id="2" w:name="_Toc208777552"/>
      <w:r w:rsidRPr="00D00DD8">
        <w:t>VOS OBJECTIFS</w:t>
      </w:r>
      <w:bookmarkEnd w:id="1"/>
      <w:bookmarkEnd w:id="0"/>
      <w:bookmarkEnd w:id="2"/>
    </w:p>
    <w:p w14:paraId="3A1B3596" w14:textId="77777777" w:rsidR="0070567E" w:rsidRDefault="0070567E" w:rsidP="0070567E">
      <w:r>
        <w:t>Vous souhaitez maitriser et comprendre les causes de l’absentéisme dans votre collectivité ?</w:t>
      </w:r>
    </w:p>
    <w:p w14:paraId="194753CF" w14:textId="1D40387A" w:rsidR="00D00DD8" w:rsidRDefault="0070567E" w:rsidP="0070567E">
      <w:r>
        <w:t>Être accompagnés pour proposer à vos agents des actions de maintien ou de retour dans l’emploi ?</w:t>
      </w:r>
    </w:p>
    <w:p w14:paraId="17FD6AE2" w14:textId="77777777" w:rsidR="004D79D8" w:rsidRDefault="004D79D8" w:rsidP="004D79D8"/>
    <w:p w14:paraId="4C12436E" w14:textId="77777777" w:rsidR="0070567E" w:rsidRDefault="0070567E" w:rsidP="0070567E">
      <w:pPr>
        <w:pStyle w:val="Titre1"/>
      </w:pPr>
      <w:bookmarkStart w:id="3" w:name="_Toc208777553"/>
      <w:r w:rsidRPr="0070567E">
        <w:t>LES AVANTAGES</w:t>
      </w:r>
      <w:bookmarkEnd w:id="3"/>
    </w:p>
    <w:p w14:paraId="28ACD440" w14:textId="2DC78160" w:rsidR="0070567E" w:rsidRDefault="0070567E" w:rsidP="0070567E">
      <w:pPr>
        <w:pStyle w:val="Paragraphedeliste"/>
        <w:numPr>
          <w:ilvl w:val="0"/>
          <w:numId w:val="58"/>
        </w:numPr>
      </w:pPr>
      <w:r>
        <w:t>Des formations en Management / GPEC / Prévention des risques / Indisponibilité.</w:t>
      </w:r>
    </w:p>
    <w:p w14:paraId="09575CBE" w14:textId="04439628" w:rsidR="0070567E" w:rsidRDefault="0070567E" w:rsidP="0070567E">
      <w:pPr>
        <w:pStyle w:val="Paragraphedeliste"/>
        <w:numPr>
          <w:ilvl w:val="0"/>
          <w:numId w:val="58"/>
        </w:numPr>
      </w:pPr>
      <w:r>
        <w:t>Des échanges de pratiques et de réseaux lors des formation collectives.</w:t>
      </w:r>
    </w:p>
    <w:p w14:paraId="778D8F0E" w14:textId="6BF67778" w:rsidR="0070567E" w:rsidRDefault="0070567E" w:rsidP="0070567E">
      <w:pPr>
        <w:pStyle w:val="Paragraphedeliste"/>
        <w:numPr>
          <w:ilvl w:val="0"/>
          <w:numId w:val="58"/>
        </w:numPr>
      </w:pPr>
      <w:r>
        <w:t>Des programmes de suivi individuel volontaire.</w:t>
      </w:r>
    </w:p>
    <w:p w14:paraId="795C376B" w14:textId="453F958C" w:rsidR="00A737BC" w:rsidRDefault="0070567E" w:rsidP="0070567E">
      <w:pPr>
        <w:pStyle w:val="Paragraphedeliste"/>
        <w:numPr>
          <w:ilvl w:val="0"/>
          <w:numId w:val="58"/>
        </w:numPr>
      </w:pPr>
      <w:r>
        <w:t>La mobilisation de l’ensemble de l’équipe pluridisciplinaire du CDG29 : CRC dans les territoires, cellule QVT (médecine préventive, prévention des risques, prévention de l’indisponibilité), psychologue du travail, capable de faire des préconisations individuelles, notamment sur la nécessité d’une expertise médicale, la proposition d’un accompagnement individuel au maintien dans l’emploi ou de retour à l’emploi (accompagnement à la reprise après un arrêt long).</w:t>
      </w:r>
    </w:p>
    <w:p w14:paraId="22367522" w14:textId="77777777" w:rsidR="0070567E" w:rsidRDefault="0070567E" w:rsidP="0070567E"/>
    <w:p w14:paraId="42A7BA8E" w14:textId="77777777" w:rsidR="00A737BC" w:rsidRDefault="00A737BC" w:rsidP="00A737BC">
      <w:pPr>
        <w:pStyle w:val="Titre1"/>
      </w:pPr>
      <w:bookmarkStart w:id="4" w:name="_Toc208777554"/>
      <w:r>
        <w:lastRenderedPageBreak/>
        <w:t>NOS SOLUTIONS</w:t>
      </w:r>
      <w:bookmarkEnd w:id="4"/>
    </w:p>
    <w:p w14:paraId="3EA0FAC7" w14:textId="77777777" w:rsidR="0070567E" w:rsidRDefault="0070567E" w:rsidP="0070567E">
      <w:r>
        <w:t>Une démarche RH globale qui comporte :</w:t>
      </w:r>
    </w:p>
    <w:p w14:paraId="40C16FAC" w14:textId="77777777" w:rsidR="0070567E" w:rsidRDefault="0070567E" w:rsidP="0070567E">
      <w:pPr>
        <w:pStyle w:val="Paragraphedeliste"/>
        <w:numPr>
          <w:ilvl w:val="0"/>
          <w:numId w:val="59"/>
        </w:numPr>
      </w:pPr>
      <w:r w:rsidRPr="0070567E">
        <w:rPr>
          <w:b/>
          <w:bCs/>
        </w:rPr>
        <w:t>Une étude de la sinistralité sur toutes les typologies d’absences MO</w:t>
      </w:r>
      <w:r>
        <w:t xml:space="preserve"> (Maladie Ordinaire), AT/MP (Accident du travail/ Maladie Professionnelle), CLM/CLD (Congés Longue Maladie /Congés Longue Durée),</w:t>
      </w:r>
    </w:p>
    <w:p w14:paraId="57E5E8FB" w14:textId="77777777" w:rsidR="0070567E" w:rsidRDefault="0070567E" w:rsidP="0070567E">
      <w:pPr>
        <w:pStyle w:val="Paragraphedeliste"/>
        <w:numPr>
          <w:ilvl w:val="0"/>
          <w:numId w:val="59"/>
        </w:numPr>
      </w:pPr>
      <w:r w:rsidRPr="0070567E">
        <w:rPr>
          <w:b/>
          <w:bCs/>
        </w:rPr>
        <w:t>Un audit des pratiques</w:t>
      </w:r>
      <w:r>
        <w:t xml:space="preserve"> articulé autour du Management, Gestion des risques, Santé globale,</w:t>
      </w:r>
    </w:p>
    <w:p w14:paraId="2A27DAAC" w14:textId="77777777" w:rsidR="0070567E" w:rsidRDefault="0070567E" w:rsidP="0070567E">
      <w:pPr>
        <w:pStyle w:val="Paragraphedeliste"/>
        <w:numPr>
          <w:ilvl w:val="0"/>
          <w:numId w:val="59"/>
        </w:numPr>
      </w:pPr>
      <w:r w:rsidRPr="0070567E">
        <w:rPr>
          <w:b/>
          <w:bCs/>
        </w:rPr>
        <w:t>Un plan d’action</w:t>
      </w:r>
      <w:r>
        <w:t xml:space="preserve"> (actions individuelles et collectives).</w:t>
      </w:r>
    </w:p>
    <w:p w14:paraId="1B9D59BB" w14:textId="77777777" w:rsidR="00A737BC" w:rsidRDefault="00A737BC" w:rsidP="00A737BC"/>
    <w:p w14:paraId="77497550" w14:textId="77777777" w:rsidR="0070567E" w:rsidRDefault="0070567E" w:rsidP="0070567E">
      <w:pPr>
        <w:pStyle w:val="Titre1"/>
      </w:pPr>
      <w:bookmarkStart w:id="5" w:name="_Toc208777555"/>
      <w:r>
        <w:t>LES CONTACTS</w:t>
      </w:r>
      <w:bookmarkEnd w:id="5"/>
    </w:p>
    <w:p w14:paraId="70288F0D" w14:textId="327CD644" w:rsidR="0070567E" w:rsidRDefault="0070567E" w:rsidP="0070567E">
      <w:r w:rsidRPr="0070567E">
        <w:t>L’équipe se tient à votre disposition pour établir un devis.</w:t>
      </w:r>
    </w:p>
    <w:p w14:paraId="58267C17" w14:textId="630FCC96" w:rsidR="0070567E" w:rsidRDefault="0070567E" w:rsidP="0070567E">
      <w:r>
        <w:t xml:space="preserve">Adresse courriel : </w:t>
      </w:r>
      <w:r w:rsidRPr="0070567E">
        <w:t>prevention.ergonomie@cdg29.bzh</w:t>
      </w:r>
    </w:p>
    <w:p w14:paraId="58339F6D" w14:textId="51CE1E68" w:rsidR="00486C40" w:rsidRDefault="0070567E" w:rsidP="00A737BC">
      <w:r>
        <w:t>Téléphone : 02 98 64 11 30</w:t>
      </w:r>
    </w:p>
    <w:sectPr w:rsidR="00486C40"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C877" w14:textId="77777777" w:rsidR="003222C8" w:rsidRDefault="003222C8">
      <w:pPr>
        <w:spacing w:after="0"/>
      </w:pPr>
      <w:r>
        <w:separator/>
      </w:r>
    </w:p>
  </w:endnote>
  <w:endnote w:type="continuationSeparator" w:id="0">
    <w:p w14:paraId="5A7B802B" w14:textId="77777777" w:rsidR="003222C8" w:rsidRDefault="00322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78DA" w14:textId="77777777" w:rsidR="00DE0D57" w:rsidRDefault="00DE0D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282E2919"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0DEB7109" w14:textId="77777777" w:rsidR="00DE0D57" w:rsidRPr="00E20F1D" w:rsidRDefault="00DE0D57" w:rsidP="00DE0D57">
    <w:pPr>
      <w:pStyle w:val="Pieddepage"/>
      <w:spacing w:before="0" w:beforeAutospacing="0"/>
      <w:jc w:val="right"/>
      <w:rPr>
        <w:noProof/>
        <w:sz w:val="14"/>
        <w:szCs w:val="14"/>
      </w:rPr>
    </w:pPr>
    <w:r w:rsidRPr="00E20F1D">
      <w:rPr>
        <w:noProof/>
        <w:sz w:val="14"/>
        <w:szCs w:val="14"/>
      </w:rPr>
      <w:t>Centre de Gestion du Finistère</w:t>
    </w:r>
  </w:p>
  <w:p w14:paraId="1C5C2EA7" w14:textId="77777777" w:rsidR="00DE0D57" w:rsidRPr="00E20F1D" w:rsidRDefault="00DE0D57" w:rsidP="00DE0D57">
    <w:pPr>
      <w:pStyle w:val="Pieddepage"/>
      <w:spacing w:before="0" w:beforeAutospacing="0"/>
      <w:jc w:val="right"/>
      <w:rPr>
        <w:noProof/>
        <w:sz w:val="14"/>
        <w:szCs w:val="14"/>
      </w:rPr>
    </w:pPr>
    <w:r w:rsidRPr="00E20F1D">
      <w:rPr>
        <w:noProof/>
        <w:sz w:val="14"/>
        <w:szCs w:val="14"/>
      </w:rPr>
      <w:t>7 Boulevard du Finistère · CS 44048 · 29337 Quimper Cedex</w:t>
    </w:r>
  </w:p>
  <w:p w14:paraId="1D0C534C" w14:textId="21CD9ADD" w:rsidR="00267C04" w:rsidRPr="00DE0D57" w:rsidRDefault="00DE0D57" w:rsidP="00DE0D57">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20A5" w14:textId="77777777" w:rsidR="003222C8" w:rsidRDefault="003222C8">
      <w:pPr>
        <w:spacing w:after="0"/>
      </w:pPr>
      <w:r>
        <w:separator/>
      </w:r>
    </w:p>
  </w:footnote>
  <w:footnote w:type="continuationSeparator" w:id="0">
    <w:p w14:paraId="0312C984" w14:textId="77777777" w:rsidR="003222C8" w:rsidRDefault="00322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7001" w14:textId="77777777" w:rsidR="00DE0D57" w:rsidRDefault="00DE0D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895B" w14:textId="77777777" w:rsidR="00DE0D57" w:rsidRDefault="00DE0D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D23629"/>
    <w:multiLevelType w:val="multilevel"/>
    <w:tmpl w:val="FB6AAE52"/>
    <w:numStyleLink w:val="StyleCDG29"/>
  </w:abstractNum>
  <w:abstractNum w:abstractNumId="13"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52DC0AD8"/>
    <w:multiLevelType w:val="multilevel"/>
    <w:tmpl w:val="FB6AAE52"/>
    <w:numStyleLink w:val="StyleCDG29"/>
  </w:abstractNum>
  <w:abstractNum w:abstractNumId="39"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B9E56CE"/>
    <w:multiLevelType w:val="multilevel"/>
    <w:tmpl w:val="FB6AAE52"/>
    <w:numStyleLink w:val="StyleCDG29"/>
  </w:abstractNum>
  <w:abstractNum w:abstractNumId="51"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55"/>
  </w:num>
  <w:num w:numId="2" w16cid:durableId="1276867361">
    <w:abstractNumId w:val="47"/>
  </w:num>
  <w:num w:numId="3" w16cid:durableId="1791434139">
    <w:abstractNumId w:val="38"/>
  </w:num>
  <w:num w:numId="4" w16cid:durableId="579755477">
    <w:abstractNumId w:val="12"/>
  </w:num>
  <w:num w:numId="5" w16cid:durableId="348408811">
    <w:abstractNumId w:val="50"/>
  </w:num>
  <w:num w:numId="6" w16cid:durableId="829365018">
    <w:abstractNumId w:val="23"/>
  </w:num>
  <w:num w:numId="7" w16cid:durableId="481703836">
    <w:abstractNumId w:val="32"/>
  </w:num>
  <w:num w:numId="8" w16cid:durableId="1037856742">
    <w:abstractNumId w:val="8"/>
  </w:num>
  <w:num w:numId="9" w16cid:durableId="882864025">
    <w:abstractNumId w:val="25"/>
  </w:num>
  <w:num w:numId="10" w16cid:durableId="1760516121">
    <w:abstractNumId w:val="19"/>
  </w:num>
  <w:num w:numId="11" w16cid:durableId="1685940671">
    <w:abstractNumId w:val="42"/>
  </w:num>
  <w:num w:numId="12" w16cid:durableId="1071856059">
    <w:abstractNumId w:val="45"/>
  </w:num>
  <w:num w:numId="13" w16cid:durableId="1958289807">
    <w:abstractNumId w:val="13"/>
  </w:num>
  <w:num w:numId="14" w16cid:durableId="1790776872">
    <w:abstractNumId w:val="30"/>
  </w:num>
  <w:num w:numId="15" w16cid:durableId="1048145195">
    <w:abstractNumId w:val="48"/>
  </w:num>
  <w:num w:numId="16" w16cid:durableId="1501895137">
    <w:abstractNumId w:val="56"/>
  </w:num>
  <w:num w:numId="17" w16cid:durableId="290943727">
    <w:abstractNumId w:val="29"/>
  </w:num>
  <w:num w:numId="18" w16cid:durableId="1431464905">
    <w:abstractNumId w:val="40"/>
  </w:num>
  <w:num w:numId="19" w16cid:durableId="2049068742">
    <w:abstractNumId w:val="54"/>
  </w:num>
  <w:num w:numId="20" w16cid:durableId="1772705373">
    <w:abstractNumId w:val="20"/>
  </w:num>
  <w:num w:numId="21" w16cid:durableId="949706886">
    <w:abstractNumId w:val="27"/>
  </w:num>
  <w:num w:numId="22" w16cid:durableId="1854302915">
    <w:abstractNumId w:val="6"/>
  </w:num>
  <w:num w:numId="23" w16cid:durableId="343870721">
    <w:abstractNumId w:val="4"/>
  </w:num>
  <w:num w:numId="24" w16cid:durableId="428350529">
    <w:abstractNumId w:val="17"/>
  </w:num>
  <w:num w:numId="25" w16cid:durableId="339697173">
    <w:abstractNumId w:val="2"/>
  </w:num>
  <w:num w:numId="26" w16cid:durableId="1871645114">
    <w:abstractNumId w:val="46"/>
  </w:num>
  <w:num w:numId="27" w16cid:durableId="125004772">
    <w:abstractNumId w:val="35"/>
  </w:num>
  <w:num w:numId="28" w16cid:durableId="1645433101">
    <w:abstractNumId w:val="10"/>
  </w:num>
  <w:num w:numId="29" w16cid:durableId="1380477469">
    <w:abstractNumId w:val="9"/>
  </w:num>
  <w:num w:numId="30" w16cid:durableId="455878012">
    <w:abstractNumId w:val="22"/>
  </w:num>
  <w:num w:numId="31" w16cid:durableId="1559903044">
    <w:abstractNumId w:val="39"/>
  </w:num>
  <w:num w:numId="32" w16cid:durableId="619528948">
    <w:abstractNumId w:val="41"/>
  </w:num>
  <w:num w:numId="33" w16cid:durableId="1583566419">
    <w:abstractNumId w:val="7"/>
  </w:num>
  <w:num w:numId="34" w16cid:durableId="1607540003">
    <w:abstractNumId w:val="3"/>
  </w:num>
  <w:num w:numId="35" w16cid:durableId="368839942">
    <w:abstractNumId w:val="33"/>
  </w:num>
  <w:num w:numId="36" w16cid:durableId="1818105065">
    <w:abstractNumId w:val="44"/>
  </w:num>
  <w:num w:numId="37" w16cid:durableId="284969122">
    <w:abstractNumId w:val="24"/>
  </w:num>
  <w:num w:numId="38" w16cid:durableId="644090322">
    <w:abstractNumId w:val="49"/>
  </w:num>
  <w:num w:numId="39" w16cid:durableId="2104182130">
    <w:abstractNumId w:val="51"/>
  </w:num>
  <w:num w:numId="40" w16cid:durableId="559099431">
    <w:abstractNumId w:val="36"/>
  </w:num>
  <w:num w:numId="41" w16cid:durableId="161046311">
    <w:abstractNumId w:val="0"/>
  </w:num>
  <w:num w:numId="42" w16cid:durableId="1422484795">
    <w:abstractNumId w:val="37"/>
  </w:num>
  <w:num w:numId="43" w16cid:durableId="534930565">
    <w:abstractNumId w:val="58"/>
  </w:num>
  <w:num w:numId="44" w16cid:durableId="1452899719">
    <w:abstractNumId w:val="53"/>
  </w:num>
  <w:num w:numId="45" w16cid:durableId="149247993">
    <w:abstractNumId w:val="18"/>
  </w:num>
  <w:num w:numId="46" w16cid:durableId="2110000503">
    <w:abstractNumId w:val="31"/>
  </w:num>
  <w:num w:numId="47" w16cid:durableId="811755577">
    <w:abstractNumId w:val="11"/>
  </w:num>
  <w:num w:numId="48" w16cid:durableId="1765540710">
    <w:abstractNumId w:val="5"/>
  </w:num>
  <w:num w:numId="49" w16cid:durableId="236912671">
    <w:abstractNumId w:val="43"/>
  </w:num>
  <w:num w:numId="50" w16cid:durableId="1644768762">
    <w:abstractNumId w:val="57"/>
  </w:num>
  <w:num w:numId="51" w16cid:durableId="563181294">
    <w:abstractNumId w:val="34"/>
  </w:num>
  <w:num w:numId="52" w16cid:durableId="731779641">
    <w:abstractNumId w:val="26"/>
  </w:num>
  <w:num w:numId="53" w16cid:durableId="182132538">
    <w:abstractNumId w:val="21"/>
  </w:num>
  <w:num w:numId="54" w16cid:durableId="698971538">
    <w:abstractNumId w:val="14"/>
  </w:num>
  <w:num w:numId="55" w16cid:durableId="1817330679">
    <w:abstractNumId w:val="16"/>
  </w:num>
  <w:num w:numId="56" w16cid:durableId="448014825">
    <w:abstractNumId w:val="1"/>
  </w:num>
  <w:num w:numId="57" w16cid:durableId="948390130">
    <w:abstractNumId w:val="15"/>
  </w:num>
  <w:num w:numId="58" w16cid:durableId="1969125548">
    <w:abstractNumId w:val="28"/>
  </w:num>
  <w:num w:numId="59" w16cid:durableId="104564208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23DA2"/>
    <w:rsid w:val="00037CF9"/>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3519"/>
    <w:rsid w:val="00125163"/>
    <w:rsid w:val="0013050A"/>
    <w:rsid w:val="00172225"/>
    <w:rsid w:val="001728C7"/>
    <w:rsid w:val="001809FD"/>
    <w:rsid w:val="001919E8"/>
    <w:rsid w:val="00196F67"/>
    <w:rsid w:val="001A1995"/>
    <w:rsid w:val="001B6F16"/>
    <w:rsid w:val="001C6823"/>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F648F"/>
    <w:rsid w:val="00303AE4"/>
    <w:rsid w:val="00307123"/>
    <w:rsid w:val="003208CA"/>
    <w:rsid w:val="003222C8"/>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50F9D"/>
    <w:rsid w:val="00574F80"/>
    <w:rsid w:val="00595352"/>
    <w:rsid w:val="005C03FD"/>
    <w:rsid w:val="005D2549"/>
    <w:rsid w:val="005D7AC8"/>
    <w:rsid w:val="005E21F9"/>
    <w:rsid w:val="005E4367"/>
    <w:rsid w:val="0063768D"/>
    <w:rsid w:val="00655CF7"/>
    <w:rsid w:val="006917E4"/>
    <w:rsid w:val="00694634"/>
    <w:rsid w:val="00695B34"/>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606E"/>
    <w:rsid w:val="007C3567"/>
    <w:rsid w:val="007D070F"/>
    <w:rsid w:val="007E1391"/>
    <w:rsid w:val="007E69BE"/>
    <w:rsid w:val="008249B6"/>
    <w:rsid w:val="00835D3F"/>
    <w:rsid w:val="008513F8"/>
    <w:rsid w:val="00854CD5"/>
    <w:rsid w:val="0087623A"/>
    <w:rsid w:val="00881EE3"/>
    <w:rsid w:val="00887229"/>
    <w:rsid w:val="008974A4"/>
    <w:rsid w:val="008B04E2"/>
    <w:rsid w:val="008C05FF"/>
    <w:rsid w:val="008D4A69"/>
    <w:rsid w:val="008E0907"/>
    <w:rsid w:val="0091141F"/>
    <w:rsid w:val="00941437"/>
    <w:rsid w:val="00973868"/>
    <w:rsid w:val="009814D1"/>
    <w:rsid w:val="009A0446"/>
    <w:rsid w:val="009A6B11"/>
    <w:rsid w:val="009B3C61"/>
    <w:rsid w:val="009B42F1"/>
    <w:rsid w:val="009C153D"/>
    <w:rsid w:val="009C596D"/>
    <w:rsid w:val="009D4345"/>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97070"/>
    <w:rsid w:val="00BB5328"/>
    <w:rsid w:val="00BC116D"/>
    <w:rsid w:val="00BD0963"/>
    <w:rsid w:val="00BD1194"/>
    <w:rsid w:val="00BD1631"/>
    <w:rsid w:val="00BF324C"/>
    <w:rsid w:val="00C1727F"/>
    <w:rsid w:val="00C24514"/>
    <w:rsid w:val="00C33580"/>
    <w:rsid w:val="00C40DA5"/>
    <w:rsid w:val="00C853CA"/>
    <w:rsid w:val="00C8552A"/>
    <w:rsid w:val="00CA02C9"/>
    <w:rsid w:val="00CA32DC"/>
    <w:rsid w:val="00CD2415"/>
    <w:rsid w:val="00CD3E5B"/>
    <w:rsid w:val="00CD4E97"/>
    <w:rsid w:val="00CF3D56"/>
    <w:rsid w:val="00D00DD8"/>
    <w:rsid w:val="00D10257"/>
    <w:rsid w:val="00D13D1C"/>
    <w:rsid w:val="00D31B37"/>
    <w:rsid w:val="00D35E5A"/>
    <w:rsid w:val="00D56C7A"/>
    <w:rsid w:val="00D7513C"/>
    <w:rsid w:val="00D875D8"/>
    <w:rsid w:val="00DC7ED3"/>
    <w:rsid w:val="00DD1483"/>
    <w:rsid w:val="00DE0D57"/>
    <w:rsid w:val="00DF1AD3"/>
    <w:rsid w:val="00DF43EF"/>
    <w:rsid w:val="00E045C2"/>
    <w:rsid w:val="00E10724"/>
    <w:rsid w:val="00E219E9"/>
    <w:rsid w:val="00E25056"/>
    <w:rsid w:val="00E35B37"/>
    <w:rsid w:val="00E87E3A"/>
    <w:rsid w:val="00EA5D61"/>
    <w:rsid w:val="00EB1359"/>
    <w:rsid w:val="00EB33AD"/>
    <w:rsid w:val="00ED0020"/>
    <w:rsid w:val="00ED727F"/>
    <w:rsid w:val="00EE1CE2"/>
    <w:rsid w:val="00EF5F72"/>
    <w:rsid w:val="00F0107A"/>
    <w:rsid w:val="00F279D5"/>
    <w:rsid w:val="00F27EF6"/>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2</TotalTime>
  <Pages>2</Pages>
  <Words>380</Words>
  <Characters>2094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2025-09-14T19:22:00Z</dcterms:created>
  <dcterms:modified xsi:type="dcterms:W3CDTF">2025-09-15T12:59:00Z</dcterms:modified>
</cp:coreProperties>
</file>